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E69" w:rsidRPr="008268BF" w:rsidRDefault="00D12E69" w:rsidP="00004E6A">
      <w:pPr>
        <w:jc w:val="center"/>
        <w:rPr>
          <w:b/>
        </w:rPr>
      </w:pPr>
      <w:bookmarkStart w:id="0" w:name="_GoBack"/>
      <w:bookmarkEnd w:id="0"/>
      <w:r w:rsidRPr="008268BF">
        <w:rPr>
          <w:b/>
        </w:rPr>
        <w:t>PHỤ LỤC 02</w:t>
      </w:r>
    </w:p>
    <w:p w:rsidR="00D12E69" w:rsidRPr="008268BF" w:rsidRDefault="00D12E69" w:rsidP="005A2CE9">
      <w:pPr>
        <w:jc w:val="center"/>
        <w:rPr>
          <w:b/>
        </w:rPr>
      </w:pPr>
      <w:r w:rsidRPr="008268BF">
        <w:rPr>
          <w:b/>
        </w:rPr>
        <w:t xml:space="preserve">HƯỚNG DẪN CHẤM ĐIỂM </w:t>
      </w:r>
    </w:p>
    <w:p w:rsidR="00D12E69" w:rsidRPr="008268BF" w:rsidRDefault="00D12E69" w:rsidP="005A2CE9">
      <w:pPr>
        <w:tabs>
          <w:tab w:val="center" w:pos="4666"/>
          <w:tab w:val="right" w:pos="9333"/>
        </w:tabs>
        <w:rPr>
          <w:b/>
        </w:rPr>
      </w:pPr>
      <w:r w:rsidRPr="008268BF">
        <w:rPr>
          <w:b/>
        </w:rPr>
        <w:tab/>
        <w:t>MẪU ĐÁNH GIÁ CÔNG TÁC Y TẾ TRƯỜNG HỌC</w:t>
      </w:r>
      <w:r w:rsidRPr="008268BF">
        <w:rPr>
          <w:b/>
        </w:rPr>
        <w:tab/>
      </w:r>
    </w:p>
    <w:p w:rsidR="00D12E69" w:rsidRPr="008268BF" w:rsidRDefault="00D12E69" w:rsidP="005A2CE9">
      <w:pPr>
        <w:jc w:val="center"/>
        <w:rPr>
          <w:b/>
        </w:rPr>
      </w:pPr>
      <w:r w:rsidRPr="008268BF">
        <w:rPr>
          <w:b/>
        </w:rPr>
        <w:t>(Áp dụng cho cơ sở giáo dục phổ thông)</w:t>
      </w:r>
    </w:p>
    <w:p w:rsidR="00D12E69" w:rsidRPr="008268BF" w:rsidRDefault="00D12E69" w:rsidP="00BF2138">
      <w:pPr>
        <w:pStyle w:val="Title"/>
        <w:keepNext/>
        <w:keepLines/>
        <w:widowControl w:val="0"/>
        <w:rPr>
          <w:rFonts w:ascii="Times New Roman" w:hAnsi="Times New Roman"/>
          <w:b w:val="0"/>
          <w:bCs/>
          <w:i/>
          <w:noProof/>
          <w:szCs w:val="26"/>
          <w:lang w:val="vi-VN"/>
        </w:rPr>
      </w:pPr>
      <w:r w:rsidRPr="008268BF">
        <w:rPr>
          <w:rFonts w:ascii="Times New Roman" w:hAnsi="Times New Roman"/>
          <w:b w:val="0"/>
          <w:bCs/>
          <w:i/>
          <w:noProof/>
          <w:szCs w:val="26"/>
          <w:lang w:val="vi-VN"/>
        </w:rPr>
        <w:t xml:space="preserve">(ban hành kèm theo </w:t>
      </w:r>
      <w:r w:rsidRPr="008268BF">
        <w:rPr>
          <w:rFonts w:ascii="Times New Roman" w:hAnsi="Times New Roman"/>
          <w:b w:val="0"/>
          <w:bCs/>
          <w:i/>
          <w:noProof/>
          <w:szCs w:val="26"/>
        </w:rPr>
        <w:t>C</w:t>
      </w:r>
      <w:r w:rsidRPr="008268BF">
        <w:rPr>
          <w:rFonts w:ascii="Times New Roman" w:hAnsi="Times New Roman"/>
          <w:b w:val="0"/>
          <w:bCs/>
          <w:i/>
          <w:noProof/>
          <w:szCs w:val="26"/>
          <w:lang w:val="vi-VN"/>
        </w:rPr>
        <w:t xml:space="preserve">ông văn </w:t>
      </w:r>
      <w:r w:rsidRPr="008268BF">
        <w:rPr>
          <w:rFonts w:ascii="Times New Roman" w:hAnsi="Times New Roman"/>
          <w:b w:val="0"/>
          <w:bCs/>
          <w:i/>
          <w:noProof/>
          <w:szCs w:val="26"/>
        </w:rPr>
        <w:t xml:space="preserve">liên tịch </w:t>
      </w:r>
      <w:r w:rsidRPr="008268BF">
        <w:rPr>
          <w:rFonts w:ascii="Times New Roman" w:hAnsi="Times New Roman"/>
          <w:b w:val="0"/>
          <w:bCs/>
          <w:i/>
          <w:noProof/>
          <w:szCs w:val="26"/>
          <w:lang w:val="vi-VN"/>
        </w:rPr>
        <w:t>số</w:t>
      </w:r>
      <w:r>
        <w:rPr>
          <w:rFonts w:ascii="Times New Roman" w:hAnsi="Times New Roman"/>
          <w:b w:val="0"/>
          <w:bCs/>
          <w:i/>
          <w:noProof/>
          <w:szCs w:val="26"/>
        </w:rPr>
        <w:t xml:space="preserve"> 8898</w:t>
      </w:r>
      <w:r w:rsidRPr="008268BF">
        <w:rPr>
          <w:rFonts w:ascii="Times New Roman" w:hAnsi="Times New Roman"/>
          <w:b w:val="0"/>
          <w:bCs/>
          <w:i/>
          <w:noProof/>
          <w:szCs w:val="26"/>
          <w:lang w:val="vi-VN"/>
        </w:rPr>
        <w:t xml:space="preserve"> /LT-</w:t>
      </w:r>
      <w:r w:rsidRPr="008268BF">
        <w:rPr>
          <w:rFonts w:ascii="Times New Roman" w:hAnsi="Times New Roman"/>
          <w:b w:val="0"/>
          <w:bCs/>
          <w:i/>
          <w:noProof/>
          <w:szCs w:val="26"/>
        </w:rPr>
        <w:t>YT-</w:t>
      </w:r>
      <w:r>
        <w:rPr>
          <w:rFonts w:ascii="Times New Roman" w:hAnsi="Times New Roman"/>
          <w:b w:val="0"/>
          <w:bCs/>
          <w:i/>
          <w:noProof/>
          <w:szCs w:val="26"/>
          <w:lang w:val="vi-VN"/>
        </w:rPr>
        <w:t>GDĐT ngày</w:t>
      </w:r>
      <w:r>
        <w:rPr>
          <w:rFonts w:ascii="Times New Roman" w:hAnsi="Times New Roman"/>
          <w:b w:val="0"/>
          <w:bCs/>
          <w:i/>
          <w:noProof/>
          <w:szCs w:val="26"/>
        </w:rPr>
        <w:t xml:space="preserve"> 09</w:t>
      </w:r>
      <w:r w:rsidRPr="008268BF">
        <w:rPr>
          <w:rFonts w:ascii="Times New Roman" w:hAnsi="Times New Roman"/>
          <w:b w:val="0"/>
          <w:bCs/>
          <w:i/>
          <w:noProof/>
          <w:szCs w:val="26"/>
          <w:lang w:val="vi-VN"/>
        </w:rPr>
        <w:t xml:space="preserve"> tháng </w:t>
      </w:r>
      <w:r>
        <w:rPr>
          <w:rFonts w:ascii="Times New Roman" w:hAnsi="Times New Roman"/>
          <w:b w:val="0"/>
          <w:bCs/>
          <w:i/>
          <w:noProof/>
          <w:szCs w:val="26"/>
        </w:rPr>
        <w:t>9</w:t>
      </w:r>
      <w:r w:rsidRPr="008268BF">
        <w:rPr>
          <w:rFonts w:ascii="Times New Roman" w:hAnsi="Times New Roman"/>
          <w:b w:val="0"/>
          <w:bCs/>
          <w:i/>
          <w:noProof/>
          <w:szCs w:val="26"/>
          <w:lang w:val="vi-VN"/>
        </w:rPr>
        <w:t xml:space="preserve"> năm 20</w:t>
      </w:r>
      <w:r w:rsidRPr="008268BF">
        <w:rPr>
          <w:rFonts w:ascii="Times New Roman" w:hAnsi="Times New Roman"/>
          <w:b w:val="0"/>
          <w:bCs/>
          <w:i/>
          <w:noProof/>
          <w:szCs w:val="26"/>
        </w:rPr>
        <w:t>16</w:t>
      </w:r>
    </w:p>
    <w:p w:rsidR="00D12E69" w:rsidRPr="008268BF" w:rsidRDefault="00D12E69" w:rsidP="00004E6A">
      <w:pPr>
        <w:pStyle w:val="Title"/>
        <w:keepNext/>
        <w:keepLines/>
        <w:widowControl w:val="0"/>
        <w:tabs>
          <w:tab w:val="center" w:pos="1853"/>
          <w:tab w:val="center" w:pos="6649"/>
        </w:tabs>
        <w:rPr>
          <w:rFonts w:ascii="Times New Roman" w:hAnsi="Times New Roman"/>
          <w:b w:val="0"/>
          <w:bCs/>
          <w:i/>
          <w:noProof/>
          <w:szCs w:val="26"/>
          <w:lang w:val="vi-VN"/>
        </w:rPr>
      </w:pPr>
      <w:r w:rsidRPr="008268BF">
        <w:rPr>
          <w:rFonts w:ascii="Times New Roman" w:hAnsi="Times New Roman"/>
          <w:b w:val="0"/>
          <w:bCs/>
          <w:i/>
          <w:noProof/>
          <w:szCs w:val="26"/>
          <w:lang w:val="vi-VN"/>
        </w:rPr>
        <w:t xml:space="preserve"> của liên Sở </w:t>
      </w:r>
      <w:r w:rsidRPr="008268BF">
        <w:rPr>
          <w:rFonts w:ascii="Times New Roman" w:hAnsi="Times New Roman"/>
          <w:b w:val="0"/>
          <w:bCs/>
          <w:i/>
          <w:noProof/>
          <w:szCs w:val="26"/>
        </w:rPr>
        <w:t xml:space="preserve">Y tế - Sở </w:t>
      </w:r>
      <w:r w:rsidRPr="008268BF">
        <w:rPr>
          <w:rFonts w:ascii="Times New Roman" w:hAnsi="Times New Roman"/>
          <w:b w:val="0"/>
          <w:bCs/>
          <w:i/>
          <w:noProof/>
          <w:szCs w:val="26"/>
          <w:lang w:val="vi-VN"/>
        </w:rPr>
        <w:t xml:space="preserve">Giáo dục và Đào tạo về </w:t>
      </w:r>
      <w:r w:rsidRPr="008268BF">
        <w:rPr>
          <w:rFonts w:ascii="Times New Roman" w:hAnsi="Times New Roman"/>
          <w:b w:val="0"/>
          <w:bCs/>
          <w:i/>
          <w:noProof/>
          <w:szCs w:val="26"/>
        </w:rPr>
        <w:t>việc triển khai Thông tư liên tịch số 13/2016/TTLT-BYT-BGDĐT của Bộ Y tế và Bộ Giáo dục và Đào tạo</w:t>
      </w:r>
      <w:r w:rsidRPr="008268BF">
        <w:rPr>
          <w:rFonts w:ascii="Times New Roman" w:hAnsi="Times New Roman"/>
          <w:b w:val="0"/>
          <w:bCs/>
          <w:i/>
          <w:noProof/>
          <w:szCs w:val="26"/>
          <w:lang w:val="vi-VN"/>
        </w:rPr>
        <w:t>)</w:t>
      </w:r>
    </w:p>
    <w:p w:rsidR="00D12E69" w:rsidRPr="008268BF" w:rsidRDefault="00D12E69" w:rsidP="005A2CE9">
      <w:pPr>
        <w:jc w:val="center"/>
        <w:rPr>
          <w:i/>
          <w:spacing w:val="-12"/>
          <w:lang w:val="pt-BR"/>
        </w:rPr>
      </w:pPr>
    </w:p>
    <w:tbl>
      <w:tblPr>
        <w:tblW w:w="5707" w:type="pct"/>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
        <w:gridCol w:w="5074"/>
        <w:gridCol w:w="927"/>
        <w:gridCol w:w="4169"/>
      </w:tblGrid>
      <w:tr w:rsidR="00D12E69" w:rsidRPr="008268BF" w:rsidTr="002548C3">
        <w:trPr>
          <w:tblHeader/>
        </w:trPr>
        <w:tc>
          <w:tcPr>
            <w:tcW w:w="348" w:type="pct"/>
            <w:vAlign w:val="center"/>
          </w:tcPr>
          <w:p w:rsidR="00D12E69" w:rsidRPr="008268BF" w:rsidRDefault="00D12E69" w:rsidP="002548C3">
            <w:pPr>
              <w:jc w:val="center"/>
              <w:rPr>
                <w:b/>
                <w:sz w:val="24"/>
                <w:szCs w:val="24"/>
              </w:rPr>
            </w:pPr>
            <w:r w:rsidRPr="008268BF">
              <w:rPr>
                <w:b/>
                <w:sz w:val="24"/>
                <w:szCs w:val="24"/>
              </w:rPr>
              <w:t>TT</w:t>
            </w:r>
          </w:p>
        </w:tc>
        <w:tc>
          <w:tcPr>
            <w:tcW w:w="2321" w:type="pct"/>
            <w:vAlign w:val="center"/>
          </w:tcPr>
          <w:p w:rsidR="00D12E69" w:rsidRPr="008268BF" w:rsidRDefault="00D12E69" w:rsidP="002548C3">
            <w:pPr>
              <w:jc w:val="center"/>
              <w:rPr>
                <w:b/>
                <w:sz w:val="24"/>
                <w:szCs w:val="24"/>
              </w:rPr>
            </w:pPr>
            <w:r w:rsidRPr="008268BF">
              <w:rPr>
                <w:b/>
                <w:sz w:val="24"/>
                <w:szCs w:val="24"/>
              </w:rPr>
              <w:t>Nội dung đánh giá</w:t>
            </w:r>
          </w:p>
        </w:tc>
        <w:tc>
          <w:tcPr>
            <w:tcW w:w="424" w:type="pct"/>
            <w:vAlign w:val="center"/>
          </w:tcPr>
          <w:p w:rsidR="00D12E69" w:rsidRPr="008268BF" w:rsidRDefault="00D12E69" w:rsidP="002548C3">
            <w:pPr>
              <w:jc w:val="center"/>
              <w:rPr>
                <w:b/>
                <w:sz w:val="24"/>
                <w:szCs w:val="24"/>
              </w:rPr>
            </w:pPr>
            <w:r w:rsidRPr="008268BF">
              <w:rPr>
                <w:b/>
                <w:sz w:val="24"/>
                <w:szCs w:val="24"/>
              </w:rPr>
              <w:t>Điểm chuẩn</w:t>
            </w:r>
          </w:p>
        </w:tc>
        <w:tc>
          <w:tcPr>
            <w:tcW w:w="1907" w:type="pct"/>
            <w:vAlign w:val="center"/>
          </w:tcPr>
          <w:p w:rsidR="00D12E69" w:rsidRPr="008268BF" w:rsidRDefault="00D12E69" w:rsidP="001C235A">
            <w:pPr>
              <w:rPr>
                <w:b/>
                <w:sz w:val="24"/>
                <w:szCs w:val="24"/>
              </w:rPr>
            </w:pPr>
          </w:p>
        </w:tc>
      </w:tr>
      <w:tr w:rsidR="00D12E69" w:rsidRPr="008268BF" w:rsidTr="002548C3">
        <w:tc>
          <w:tcPr>
            <w:tcW w:w="348" w:type="pct"/>
            <w:vAlign w:val="center"/>
          </w:tcPr>
          <w:p w:rsidR="00D12E69" w:rsidRPr="008268BF" w:rsidRDefault="00D12E69" w:rsidP="002548C3">
            <w:pPr>
              <w:jc w:val="center"/>
              <w:rPr>
                <w:b/>
                <w:sz w:val="24"/>
                <w:szCs w:val="24"/>
              </w:rPr>
            </w:pPr>
            <w:r w:rsidRPr="008268BF">
              <w:rPr>
                <w:b/>
                <w:sz w:val="24"/>
                <w:szCs w:val="24"/>
              </w:rPr>
              <w:t>I</w:t>
            </w:r>
          </w:p>
        </w:tc>
        <w:tc>
          <w:tcPr>
            <w:tcW w:w="2321" w:type="pct"/>
            <w:vAlign w:val="center"/>
          </w:tcPr>
          <w:p w:rsidR="00D12E69" w:rsidRPr="008268BF" w:rsidRDefault="00D12E69" w:rsidP="002548C3">
            <w:pPr>
              <w:jc w:val="both"/>
              <w:rPr>
                <w:b/>
                <w:sz w:val="24"/>
                <w:szCs w:val="24"/>
              </w:rPr>
            </w:pPr>
            <w:r w:rsidRPr="008268BF">
              <w:rPr>
                <w:b/>
                <w:sz w:val="24"/>
                <w:szCs w:val="24"/>
              </w:rPr>
              <w:t xml:space="preserve">Công tác tổ chức và kế hoạch </w:t>
            </w:r>
          </w:p>
        </w:tc>
        <w:tc>
          <w:tcPr>
            <w:tcW w:w="424" w:type="pct"/>
            <w:vAlign w:val="center"/>
          </w:tcPr>
          <w:p w:rsidR="00D12E69" w:rsidRPr="008268BF" w:rsidRDefault="00D12E69" w:rsidP="002548C3">
            <w:pPr>
              <w:jc w:val="center"/>
              <w:rPr>
                <w:b/>
                <w:sz w:val="24"/>
                <w:szCs w:val="24"/>
              </w:rPr>
            </w:pPr>
            <w:r w:rsidRPr="008268BF">
              <w:rPr>
                <w:b/>
                <w:sz w:val="24"/>
                <w:szCs w:val="24"/>
              </w:rPr>
              <w:t>5,0</w:t>
            </w:r>
          </w:p>
        </w:tc>
        <w:tc>
          <w:tcPr>
            <w:tcW w:w="1907" w:type="pct"/>
          </w:tcPr>
          <w:p w:rsidR="00D12E69" w:rsidRPr="008268BF" w:rsidRDefault="00D12E69" w:rsidP="002548C3">
            <w:pPr>
              <w:jc w:val="center"/>
              <w:rPr>
                <w:sz w:val="24"/>
                <w:szCs w:val="24"/>
              </w:rPr>
            </w:pPr>
          </w:p>
        </w:tc>
      </w:tr>
      <w:tr w:rsidR="00D12E69" w:rsidRPr="008268BF" w:rsidTr="002548C3">
        <w:tc>
          <w:tcPr>
            <w:tcW w:w="348" w:type="pct"/>
            <w:vAlign w:val="center"/>
          </w:tcPr>
          <w:p w:rsidR="00D12E69" w:rsidRPr="00A149D4" w:rsidRDefault="00D12E69" w:rsidP="005A2CE9">
            <w:pPr>
              <w:pStyle w:val="ListParagraph"/>
              <w:numPr>
                <w:ilvl w:val="1"/>
                <w:numId w:val="4"/>
              </w:numPr>
              <w:jc w:val="center"/>
              <w:rPr>
                <w:rFonts w:ascii="Times New Roman" w:hAnsi="Times New Roman"/>
                <w:i/>
                <w:sz w:val="24"/>
                <w:szCs w:val="24"/>
                <w:lang w:eastAsia="en-US"/>
              </w:rPr>
            </w:pPr>
          </w:p>
        </w:tc>
        <w:tc>
          <w:tcPr>
            <w:tcW w:w="2321" w:type="pct"/>
            <w:vAlign w:val="center"/>
          </w:tcPr>
          <w:p w:rsidR="00D12E69" w:rsidRPr="008268BF" w:rsidRDefault="00D12E69" w:rsidP="002548C3">
            <w:pPr>
              <w:jc w:val="both"/>
              <w:rPr>
                <w:i/>
                <w:sz w:val="24"/>
                <w:szCs w:val="24"/>
              </w:rPr>
            </w:pPr>
            <w:r w:rsidRPr="008268BF">
              <w:rPr>
                <w:i/>
                <w:sz w:val="24"/>
                <w:szCs w:val="24"/>
              </w:rPr>
              <w:t>Ban Chăm sóc sức khỏe học sinh</w:t>
            </w:r>
          </w:p>
        </w:tc>
        <w:tc>
          <w:tcPr>
            <w:tcW w:w="424" w:type="pct"/>
            <w:vAlign w:val="center"/>
          </w:tcPr>
          <w:p w:rsidR="00D12E69" w:rsidRPr="008268BF" w:rsidRDefault="00D12E69" w:rsidP="002548C3">
            <w:pPr>
              <w:jc w:val="center"/>
              <w:rPr>
                <w:i/>
                <w:sz w:val="24"/>
                <w:szCs w:val="24"/>
              </w:rPr>
            </w:pPr>
            <w:r w:rsidRPr="008268BF">
              <w:rPr>
                <w:i/>
                <w:sz w:val="24"/>
                <w:szCs w:val="24"/>
                <w:lang w:val="vi-VN"/>
              </w:rPr>
              <w:t>2</w:t>
            </w:r>
            <w:r w:rsidRPr="008268BF">
              <w:rPr>
                <w:i/>
                <w:sz w:val="24"/>
                <w:szCs w:val="24"/>
              </w:rPr>
              <w:t>,0</w:t>
            </w:r>
          </w:p>
        </w:tc>
        <w:tc>
          <w:tcPr>
            <w:tcW w:w="1907" w:type="pct"/>
          </w:tcPr>
          <w:p w:rsidR="00D12E69" w:rsidRPr="008268BF" w:rsidRDefault="00D12E69" w:rsidP="002548C3">
            <w:pPr>
              <w:jc w:val="center"/>
              <w:rPr>
                <w:sz w:val="24"/>
                <w:szCs w:val="24"/>
              </w:rPr>
            </w:pPr>
          </w:p>
        </w:tc>
      </w:tr>
      <w:tr w:rsidR="00D12E69" w:rsidRPr="008268BF" w:rsidTr="002548C3">
        <w:tc>
          <w:tcPr>
            <w:tcW w:w="348" w:type="pct"/>
            <w:vAlign w:val="center"/>
          </w:tcPr>
          <w:p w:rsidR="00D12E69" w:rsidRPr="008268BF" w:rsidRDefault="00D12E69" w:rsidP="002548C3">
            <w:pPr>
              <w:jc w:val="center"/>
              <w:rPr>
                <w:sz w:val="24"/>
                <w:szCs w:val="24"/>
              </w:rPr>
            </w:pPr>
          </w:p>
        </w:tc>
        <w:tc>
          <w:tcPr>
            <w:tcW w:w="2321" w:type="pct"/>
            <w:vAlign w:val="center"/>
          </w:tcPr>
          <w:p w:rsidR="00D12E69" w:rsidRPr="008268BF" w:rsidRDefault="00D12E69" w:rsidP="002548C3">
            <w:pPr>
              <w:jc w:val="both"/>
              <w:rPr>
                <w:sz w:val="24"/>
                <w:szCs w:val="24"/>
              </w:rPr>
            </w:pPr>
            <w:r w:rsidRPr="008268BF">
              <w:rPr>
                <w:sz w:val="24"/>
                <w:szCs w:val="24"/>
              </w:rPr>
              <w:t>Có Quyết định thành lập, phân công trách nhiệm các thành viên</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1</w:t>
            </w:r>
            <w:r w:rsidRPr="008268BF">
              <w:rPr>
                <w:sz w:val="24"/>
                <w:szCs w:val="24"/>
              </w:rPr>
              <w:t>,</w:t>
            </w:r>
            <w:r w:rsidRPr="008268BF">
              <w:rPr>
                <w:sz w:val="24"/>
                <w:szCs w:val="24"/>
                <w:lang w:val="vi-VN"/>
              </w:rPr>
              <w:t>0</w:t>
            </w:r>
          </w:p>
        </w:tc>
        <w:tc>
          <w:tcPr>
            <w:tcW w:w="1907" w:type="pct"/>
          </w:tcPr>
          <w:p w:rsidR="00D12E69" w:rsidRPr="008268BF" w:rsidRDefault="00D12E69" w:rsidP="002548C3">
            <w:pPr>
              <w:rPr>
                <w:sz w:val="24"/>
                <w:szCs w:val="24"/>
              </w:rPr>
            </w:pPr>
            <w:r w:rsidRPr="008268BF">
              <w:rPr>
                <w:sz w:val="24"/>
                <w:szCs w:val="24"/>
              </w:rPr>
              <w:t>Quyết định có đủ thành viên theo quy định. Được đại diện Ban CSSKHS ký ban hành.</w:t>
            </w:r>
          </w:p>
          <w:p w:rsidR="00D12E69" w:rsidRPr="008268BF" w:rsidRDefault="00D12E69" w:rsidP="002548C3">
            <w:pPr>
              <w:rPr>
                <w:sz w:val="24"/>
                <w:szCs w:val="24"/>
              </w:rPr>
            </w:pPr>
            <w:r w:rsidRPr="008268BF">
              <w:rPr>
                <w:sz w:val="24"/>
                <w:szCs w:val="24"/>
              </w:rPr>
              <w:t xml:space="preserve">- Có đầy đủ thành viên: </w:t>
            </w:r>
            <w:r w:rsidRPr="008268BF">
              <w:rPr>
                <w:b/>
                <w:sz w:val="24"/>
                <w:szCs w:val="24"/>
              </w:rPr>
              <w:t>1đ</w:t>
            </w:r>
          </w:p>
          <w:p w:rsidR="00D12E69" w:rsidRPr="008268BF" w:rsidRDefault="00D12E69" w:rsidP="002548C3">
            <w:pPr>
              <w:rPr>
                <w:sz w:val="24"/>
                <w:szCs w:val="24"/>
              </w:rPr>
            </w:pPr>
            <w:r w:rsidRPr="008268BF">
              <w:rPr>
                <w:sz w:val="24"/>
                <w:szCs w:val="24"/>
              </w:rPr>
              <w:t xml:space="preserve">- Không đầy đủ thành viên: </w:t>
            </w:r>
            <w:r w:rsidRPr="008268BF">
              <w:rPr>
                <w:b/>
                <w:sz w:val="24"/>
                <w:szCs w:val="24"/>
              </w:rPr>
              <w:t>0,5đ</w:t>
            </w:r>
          </w:p>
          <w:p w:rsidR="00D12E69" w:rsidRPr="008268BF" w:rsidRDefault="00D12E69" w:rsidP="002548C3">
            <w:pPr>
              <w:rPr>
                <w:sz w:val="24"/>
                <w:szCs w:val="24"/>
              </w:rPr>
            </w:pPr>
            <w:r w:rsidRPr="008268BF">
              <w:rPr>
                <w:sz w:val="24"/>
                <w:szCs w:val="24"/>
              </w:rPr>
              <w:t xml:space="preserve">- Không có: </w:t>
            </w:r>
            <w:r w:rsidRPr="008268BF">
              <w:rPr>
                <w:b/>
                <w:sz w:val="24"/>
                <w:szCs w:val="24"/>
              </w:rPr>
              <w:t>0đ</w:t>
            </w:r>
          </w:p>
        </w:tc>
      </w:tr>
      <w:tr w:rsidR="00D12E69" w:rsidRPr="008268BF" w:rsidTr="002548C3">
        <w:tc>
          <w:tcPr>
            <w:tcW w:w="348" w:type="pct"/>
            <w:vAlign w:val="center"/>
          </w:tcPr>
          <w:p w:rsidR="00D12E69" w:rsidRPr="008268BF" w:rsidRDefault="00D12E69" w:rsidP="002548C3">
            <w:pPr>
              <w:jc w:val="center"/>
              <w:rPr>
                <w:sz w:val="24"/>
                <w:szCs w:val="24"/>
              </w:rPr>
            </w:pPr>
          </w:p>
        </w:tc>
        <w:tc>
          <w:tcPr>
            <w:tcW w:w="2321" w:type="pct"/>
            <w:vAlign w:val="center"/>
          </w:tcPr>
          <w:p w:rsidR="00D12E69" w:rsidRPr="008268BF" w:rsidRDefault="00D12E69" w:rsidP="002548C3">
            <w:pPr>
              <w:jc w:val="both"/>
              <w:rPr>
                <w:sz w:val="24"/>
                <w:szCs w:val="24"/>
              </w:rPr>
            </w:pPr>
            <w:r w:rsidRPr="008268BF">
              <w:rPr>
                <w:sz w:val="24"/>
                <w:szCs w:val="24"/>
              </w:rPr>
              <w:t xml:space="preserve">Định kỳ tổ chức họp Ban Chăm sóc sức khỏe và đề ra nhiệm vụ cụ thể cho từng học kỳ </w:t>
            </w:r>
            <w:r w:rsidRPr="008268BF">
              <w:rPr>
                <w:sz w:val="24"/>
                <w:szCs w:val="24"/>
                <w:lang w:val="nb-NO"/>
              </w:rPr>
              <w:t>(</w:t>
            </w:r>
            <w:r w:rsidRPr="008268BF">
              <w:rPr>
                <w:sz w:val="24"/>
                <w:szCs w:val="24"/>
                <w:lang w:val="vi-VN"/>
              </w:rPr>
              <w:t xml:space="preserve">tối thiểu </w:t>
            </w:r>
            <w:r w:rsidRPr="008268BF">
              <w:rPr>
                <w:sz w:val="24"/>
                <w:szCs w:val="24"/>
                <w:lang w:val="nb-NO"/>
              </w:rPr>
              <w:t>1 lần/học kỳ)</w:t>
            </w:r>
          </w:p>
        </w:tc>
        <w:tc>
          <w:tcPr>
            <w:tcW w:w="424" w:type="pct"/>
            <w:vAlign w:val="center"/>
          </w:tcPr>
          <w:p w:rsidR="00D12E69" w:rsidRPr="008268BF" w:rsidRDefault="00D12E69" w:rsidP="002548C3">
            <w:pPr>
              <w:jc w:val="center"/>
              <w:rPr>
                <w:sz w:val="24"/>
                <w:szCs w:val="24"/>
              </w:rPr>
            </w:pPr>
            <w:r w:rsidRPr="008268BF">
              <w:rPr>
                <w:sz w:val="24"/>
                <w:szCs w:val="24"/>
                <w:lang w:val="vi-VN"/>
              </w:rPr>
              <w:t>1</w:t>
            </w:r>
            <w:r w:rsidRPr="008268BF">
              <w:rPr>
                <w:sz w:val="24"/>
                <w:szCs w:val="24"/>
              </w:rPr>
              <w:t>,0</w:t>
            </w:r>
          </w:p>
        </w:tc>
        <w:tc>
          <w:tcPr>
            <w:tcW w:w="1907" w:type="pct"/>
          </w:tcPr>
          <w:p w:rsidR="00D12E69" w:rsidRPr="008268BF" w:rsidRDefault="00D12E69" w:rsidP="002548C3">
            <w:pPr>
              <w:rPr>
                <w:sz w:val="24"/>
                <w:szCs w:val="24"/>
              </w:rPr>
            </w:pPr>
            <w:r w:rsidRPr="008268BF">
              <w:rPr>
                <w:sz w:val="24"/>
                <w:szCs w:val="24"/>
              </w:rPr>
              <w:t xml:space="preserve">- Có biên bản họp 2 lần/năm học: </w:t>
            </w:r>
            <w:r w:rsidRPr="008268BF">
              <w:rPr>
                <w:b/>
                <w:sz w:val="24"/>
                <w:szCs w:val="24"/>
              </w:rPr>
              <w:t>1đ</w:t>
            </w:r>
          </w:p>
          <w:p w:rsidR="00D12E69" w:rsidRPr="008268BF" w:rsidRDefault="00D12E69" w:rsidP="002548C3">
            <w:pPr>
              <w:rPr>
                <w:sz w:val="24"/>
                <w:szCs w:val="24"/>
              </w:rPr>
            </w:pPr>
            <w:r w:rsidRPr="008268BF">
              <w:rPr>
                <w:sz w:val="24"/>
                <w:szCs w:val="24"/>
              </w:rPr>
              <w:t xml:space="preserve">- Có biên bản họp 1 lần/năm học: </w:t>
            </w:r>
            <w:r w:rsidRPr="008268BF">
              <w:rPr>
                <w:b/>
                <w:sz w:val="24"/>
                <w:szCs w:val="24"/>
              </w:rPr>
              <w:t>0,5đ</w:t>
            </w:r>
          </w:p>
          <w:p w:rsidR="00D12E69" w:rsidRPr="008268BF" w:rsidRDefault="00D12E69" w:rsidP="002548C3">
            <w:pPr>
              <w:rPr>
                <w:sz w:val="24"/>
                <w:szCs w:val="24"/>
              </w:rPr>
            </w:pPr>
            <w:r w:rsidRPr="008268BF">
              <w:rPr>
                <w:sz w:val="24"/>
                <w:szCs w:val="24"/>
              </w:rPr>
              <w:t xml:space="preserve">- Không có: </w:t>
            </w:r>
            <w:r w:rsidRPr="008268BF">
              <w:rPr>
                <w:b/>
                <w:sz w:val="24"/>
                <w:szCs w:val="24"/>
              </w:rPr>
              <w:t>0đ</w:t>
            </w:r>
          </w:p>
        </w:tc>
      </w:tr>
      <w:tr w:rsidR="00D12E69" w:rsidRPr="008268BF" w:rsidTr="002548C3">
        <w:tc>
          <w:tcPr>
            <w:tcW w:w="348" w:type="pct"/>
            <w:vAlign w:val="center"/>
          </w:tcPr>
          <w:p w:rsidR="00D12E69" w:rsidRPr="008268BF" w:rsidRDefault="00D12E69" w:rsidP="002548C3">
            <w:pPr>
              <w:jc w:val="center"/>
              <w:rPr>
                <w:i/>
                <w:sz w:val="24"/>
                <w:szCs w:val="24"/>
              </w:rPr>
            </w:pPr>
            <w:r w:rsidRPr="008268BF">
              <w:rPr>
                <w:i/>
                <w:sz w:val="24"/>
                <w:szCs w:val="24"/>
              </w:rPr>
              <w:t>1.2.</w:t>
            </w:r>
          </w:p>
        </w:tc>
        <w:tc>
          <w:tcPr>
            <w:tcW w:w="2321" w:type="pct"/>
            <w:vAlign w:val="center"/>
          </w:tcPr>
          <w:p w:rsidR="00D12E69" w:rsidRPr="008268BF" w:rsidRDefault="00D12E69" w:rsidP="002548C3">
            <w:pPr>
              <w:jc w:val="both"/>
              <w:rPr>
                <w:i/>
                <w:sz w:val="24"/>
                <w:szCs w:val="24"/>
              </w:rPr>
            </w:pPr>
            <w:r w:rsidRPr="008268BF">
              <w:rPr>
                <w:i/>
                <w:sz w:val="24"/>
                <w:szCs w:val="24"/>
              </w:rPr>
              <w:t>Kế hoạch hoạt động YTTH hàng năm và giai đoạn</w:t>
            </w:r>
          </w:p>
        </w:tc>
        <w:tc>
          <w:tcPr>
            <w:tcW w:w="424" w:type="pct"/>
            <w:vAlign w:val="center"/>
          </w:tcPr>
          <w:p w:rsidR="00D12E69" w:rsidRPr="008268BF" w:rsidRDefault="00D12E69" w:rsidP="002548C3">
            <w:pPr>
              <w:jc w:val="center"/>
              <w:rPr>
                <w:i/>
                <w:sz w:val="24"/>
                <w:szCs w:val="24"/>
              </w:rPr>
            </w:pPr>
            <w:r w:rsidRPr="008268BF">
              <w:rPr>
                <w:i/>
                <w:sz w:val="24"/>
                <w:szCs w:val="24"/>
                <w:lang w:val="vi-VN"/>
              </w:rPr>
              <w:t>3</w:t>
            </w:r>
            <w:r w:rsidRPr="008268BF">
              <w:rPr>
                <w:i/>
                <w:sz w:val="24"/>
                <w:szCs w:val="24"/>
              </w:rPr>
              <w:t>,0</w:t>
            </w:r>
          </w:p>
        </w:tc>
        <w:tc>
          <w:tcPr>
            <w:tcW w:w="1907" w:type="pct"/>
          </w:tcPr>
          <w:p w:rsidR="00D12E69" w:rsidRPr="008268BF" w:rsidRDefault="00D12E69" w:rsidP="002548C3">
            <w:pPr>
              <w:jc w:val="center"/>
              <w:rPr>
                <w:sz w:val="24"/>
                <w:szCs w:val="24"/>
              </w:rPr>
            </w:pPr>
          </w:p>
        </w:tc>
      </w:tr>
      <w:tr w:rsidR="00D12E69" w:rsidRPr="008268BF" w:rsidTr="002548C3">
        <w:tc>
          <w:tcPr>
            <w:tcW w:w="348" w:type="pct"/>
            <w:vAlign w:val="center"/>
          </w:tcPr>
          <w:p w:rsidR="00D12E69" w:rsidRPr="008268BF" w:rsidRDefault="00D12E69" w:rsidP="002548C3">
            <w:pPr>
              <w:jc w:val="center"/>
              <w:rPr>
                <w:sz w:val="24"/>
                <w:szCs w:val="24"/>
              </w:rPr>
            </w:pPr>
          </w:p>
        </w:tc>
        <w:tc>
          <w:tcPr>
            <w:tcW w:w="2321" w:type="pct"/>
            <w:vAlign w:val="center"/>
          </w:tcPr>
          <w:p w:rsidR="00D12E69" w:rsidRPr="008268BF" w:rsidRDefault="00D12E69" w:rsidP="002548C3">
            <w:pPr>
              <w:jc w:val="both"/>
              <w:rPr>
                <w:sz w:val="24"/>
                <w:szCs w:val="24"/>
              </w:rPr>
            </w:pPr>
            <w:r w:rsidRPr="008268BF">
              <w:rPr>
                <w:sz w:val="24"/>
                <w:szCs w:val="24"/>
              </w:rPr>
              <w:t>Có bản kế hoạch hoạt động YTTH theo năm học được phê duyệt</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1</w:t>
            </w:r>
            <w:r w:rsidRPr="008268BF">
              <w:rPr>
                <w:sz w:val="24"/>
                <w:szCs w:val="24"/>
              </w:rPr>
              <w:t>,</w:t>
            </w:r>
            <w:r w:rsidRPr="008268BF">
              <w:rPr>
                <w:sz w:val="24"/>
                <w:szCs w:val="24"/>
                <w:lang w:val="vi-VN"/>
              </w:rPr>
              <w:t>0</w:t>
            </w:r>
          </w:p>
        </w:tc>
        <w:tc>
          <w:tcPr>
            <w:tcW w:w="1907" w:type="pct"/>
          </w:tcPr>
          <w:p w:rsidR="00D12E69" w:rsidRPr="008268BF" w:rsidRDefault="00D12E69" w:rsidP="002548C3">
            <w:pPr>
              <w:rPr>
                <w:sz w:val="24"/>
                <w:szCs w:val="24"/>
              </w:rPr>
            </w:pPr>
            <w:r w:rsidRPr="008268BF">
              <w:rPr>
                <w:sz w:val="24"/>
                <w:szCs w:val="24"/>
              </w:rPr>
              <w:t xml:space="preserve">- Có kế hoạch được phê duyệt: </w:t>
            </w:r>
            <w:r w:rsidRPr="008268BF">
              <w:rPr>
                <w:b/>
                <w:sz w:val="24"/>
                <w:szCs w:val="24"/>
              </w:rPr>
              <w:t>1đ</w:t>
            </w:r>
          </w:p>
          <w:p w:rsidR="00D12E69" w:rsidRPr="008268BF" w:rsidRDefault="00D12E69" w:rsidP="002548C3">
            <w:pPr>
              <w:rPr>
                <w:sz w:val="24"/>
                <w:szCs w:val="24"/>
              </w:rPr>
            </w:pPr>
            <w:r w:rsidRPr="008268BF">
              <w:rPr>
                <w:sz w:val="24"/>
                <w:szCs w:val="24"/>
              </w:rPr>
              <w:t xml:space="preserve">- Không có: </w:t>
            </w:r>
            <w:r w:rsidRPr="008268BF">
              <w:rPr>
                <w:b/>
                <w:sz w:val="24"/>
                <w:szCs w:val="24"/>
              </w:rPr>
              <w:t>0đ</w:t>
            </w:r>
          </w:p>
        </w:tc>
      </w:tr>
      <w:tr w:rsidR="00D12E69" w:rsidRPr="008268BF" w:rsidTr="002548C3">
        <w:tc>
          <w:tcPr>
            <w:tcW w:w="348" w:type="pct"/>
            <w:vAlign w:val="center"/>
          </w:tcPr>
          <w:p w:rsidR="00D12E69" w:rsidRPr="008268BF" w:rsidRDefault="00D12E69" w:rsidP="002548C3">
            <w:pPr>
              <w:jc w:val="center"/>
              <w:rPr>
                <w:sz w:val="24"/>
                <w:szCs w:val="24"/>
              </w:rPr>
            </w:pPr>
          </w:p>
        </w:tc>
        <w:tc>
          <w:tcPr>
            <w:tcW w:w="2321" w:type="pct"/>
            <w:vAlign w:val="center"/>
          </w:tcPr>
          <w:p w:rsidR="00D12E69" w:rsidRPr="008268BF" w:rsidRDefault="00D12E69" w:rsidP="002548C3">
            <w:pPr>
              <w:jc w:val="both"/>
              <w:rPr>
                <w:sz w:val="24"/>
                <w:szCs w:val="24"/>
              </w:rPr>
            </w:pPr>
            <w:r w:rsidRPr="008268BF">
              <w:rPr>
                <w:sz w:val="24"/>
                <w:szCs w:val="24"/>
              </w:rPr>
              <w:t>Nội dung bản kế hoạch được xây dựng đủ các nội dung về YTTH theo quy định</w:t>
            </w:r>
          </w:p>
        </w:tc>
        <w:tc>
          <w:tcPr>
            <w:tcW w:w="424" w:type="pct"/>
            <w:vAlign w:val="center"/>
          </w:tcPr>
          <w:p w:rsidR="00D12E69" w:rsidRPr="008268BF" w:rsidRDefault="00D12E69" w:rsidP="002548C3">
            <w:pPr>
              <w:jc w:val="center"/>
              <w:rPr>
                <w:sz w:val="24"/>
                <w:szCs w:val="24"/>
              </w:rPr>
            </w:pPr>
            <w:r w:rsidRPr="008268BF">
              <w:rPr>
                <w:sz w:val="24"/>
                <w:szCs w:val="24"/>
              </w:rPr>
              <w:t>1,0</w:t>
            </w:r>
          </w:p>
        </w:tc>
        <w:tc>
          <w:tcPr>
            <w:tcW w:w="1907" w:type="pct"/>
          </w:tcPr>
          <w:p w:rsidR="00D12E69" w:rsidRPr="008268BF" w:rsidRDefault="00D12E69" w:rsidP="002548C3">
            <w:pPr>
              <w:spacing w:before="120"/>
              <w:rPr>
                <w:sz w:val="24"/>
                <w:szCs w:val="24"/>
              </w:rPr>
            </w:pPr>
            <w:r w:rsidRPr="008268BF">
              <w:rPr>
                <w:sz w:val="24"/>
                <w:szCs w:val="24"/>
              </w:rPr>
              <w:t>Đủ các nội dung trong mục VII và VIII theo bảng chấm</w:t>
            </w:r>
          </w:p>
          <w:p w:rsidR="00D12E69" w:rsidRPr="008268BF" w:rsidRDefault="00D12E69" w:rsidP="002548C3">
            <w:pPr>
              <w:rPr>
                <w:sz w:val="24"/>
                <w:szCs w:val="24"/>
              </w:rPr>
            </w:pPr>
            <w:r w:rsidRPr="008268BF">
              <w:rPr>
                <w:sz w:val="24"/>
                <w:szCs w:val="24"/>
              </w:rPr>
              <w:t xml:space="preserve">- Đầy đủ nội dung: </w:t>
            </w:r>
            <w:r w:rsidRPr="008268BF">
              <w:rPr>
                <w:b/>
                <w:sz w:val="24"/>
                <w:szCs w:val="24"/>
              </w:rPr>
              <w:t>1đ</w:t>
            </w:r>
          </w:p>
          <w:p w:rsidR="00D12E69" w:rsidRPr="008268BF" w:rsidRDefault="00D12E69" w:rsidP="002548C3">
            <w:pPr>
              <w:rPr>
                <w:sz w:val="24"/>
                <w:szCs w:val="24"/>
              </w:rPr>
            </w:pPr>
            <w:r w:rsidRPr="008268BF">
              <w:rPr>
                <w:sz w:val="24"/>
                <w:szCs w:val="24"/>
              </w:rPr>
              <w:t xml:space="preserve">- Chưa đầy đủ nội dung: </w:t>
            </w:r>
            <w:r w:rsidRPr="008268BF">
              <w:rPr>
                <w:b/>
                <w:sz w:val="24"/>
                <w:szCs w:val="24"/>
              </w:rPr>
              <w:t>0,5đ</w:t>
            </w:r>
          </w:p>
          <w:p w:rsidR="00D12E69" w:rsidRPr="008268BF" w:rsidRDefault="00D12E69" w:rsidP="002548C3">
            <w:pPr>
              <w:rPr>
                <w:sz w:val="24"/>
                <w:szCs w:val="24"/>
              </w:rPr>
            </w:pPr>
            <w:r w:rsidRPr="008268BF">
              <w:rPr>
                <w:sz w:val="24"/>
                <w:szCs w:val="24"/>
              </w:rPr>
              <w:t xml:space="preserve">- Không có kế hoạch: </w:t>
            </w:r>
            <w:r w:rsidRPr="008268BF">
              <w:rPr>
                <w:b/>
                <w:sz w:val="24"/>
                <w:szCs w:val="24"/>
              </w:rPr>
              <w:t>0đ</w:t>
            </w:r>
          </w:p>
        </w:tc>
      </w:tr>
      <w:tr w:rsidR="00D12E69" w:rsidRPr="008268BF" w:rsidTr="002548C3">
        <w:tc>
          <w:tcPr>
            <w:tcW w:w="348" w:type="pct"/>
            <w:vAlign w:val="center"/>
          </w:tcPr>
          <w:p w:rsidR="00D12E69" w:rsidRPr="008268BF" w:rsidRDefault="00D12E69" w:rsidP="002548C3">
            <w:pPr>
              <w:jc w:val="center"/>
              <w:rPr>
                <w:sz w:val="24"/>
                <w:szCs w:val="24"/>
              </w:rPr>
            </w:pPr>
          </w:p>
        </w:tc>
        <w:tc>
          <w:tcPr>
            <w:tcW w:w="2321" w:type="pct"/>
            <w:vAlign w:val="center"/>
          </w:tcPr>
          <w:p w:rsidR="00D12E69" w:rsidRPr="008268BF" w:rsidRDefault="00D12E69" w:rsidP="002548C3">
            <w:pPr>
              <w:jc w:val="both"/>
              <w:rPr>
                <w:sz w:val="24"/>
                <w:szCs w:val="24"/>
              </w:rPr>
            </w:pPr>
            <w:r w:rsidRPr="008268BF">
              <w:rPr>
                <w:sz w:val="24"/>
                <w:szCs w:val="24"/>
              </w:rPr>
              <w:t xml:space="preserve">Có bố trí kinh phí để thực hiện nhiệm vụ YTTH hàng năm </w:t>
            </w:r>
          </w:p>
        </w:tc>
        <w:tc>
          <w:tcPr>
            <w:tcW w:w="424" w:type="pct"/>
            <w:vAlign w:val="center"/>
          </w:tcPr>
          <w:p w:rsidR="00D12E69" w:rsidRPr="008268BF" w:rsidRDefault="00D12E69" w:rsidP="002548C3">
            <w:pPr>
              <w:jc w:val="center"/>
              <w:rPr>
                <w:sz w:val="24"/>
                <w:szCs w:val="24"/>
              </w:rPr>
            </w:pPr>
            <w:r w:rsidRPr="008268BF">
              <w:rPr>
                <w:sz w:val="24"/>
                <w:szCs w:val="24"/>
              </w:rPr>
              <w:t>1,0</w:t>
            </w:r>
          </w:p>
        </w:tc>
        <w:tc>
          <w:tcPr>
            <w:tcW w:w="1907" w:type="pct"/>
          </w:tcPr>
          <w:p w:rsidR="00D12E69" w:rsidRPr="008268BF" w:rsidRDefault="00D12E69" w:rsidP="002548C3">
            <w:pPr>
              <w:rPr>
                <w:sz w:val="24"/>
                <w:szCs w:val="24"/>
              </w:rPr>
            </w:pPr>
            <w:r w:rsidRPr="008268BF">
              <w:rPr>
                <w:sz w:val="24"/>
                <w:szCs w:val="24"/>
              </w:rPr>
              <w:t>Có dự trù kinh phí chi tiết để thực hiện YTTH hàng năm.</w:t>
            </w:r>
          </w:p>
          <w:p w:rsidR="00D12E69" w:rsidRPr="008268BF" w:rsidRDefault="00D12E69" w:rsidP="002548C3">
            <w:pPr>
              <w:rPr>
                <w:b/>
                <w:sz w:val="24"/>
                <w:szCs w:val="24"/>
              </w:rPr>
            </w:pPr>
            <w:r w:rsidRPr="008268BF">
              <w:rPr>
                <w:sz w:val="24"/>
                <w:szCs w:val="24"/>
              </w:rPr>
              <w:t xml:space="preserve">- Có kinh phí: </w:t>
            </w:r>
            <w:r w:rsidRPr="008268BF">
              <w:rPr>
                <w:b/>
                <w:sz w:val="24"/>
                <w:szCs w:val="24"/>
              </w:rPr>
              <w:t>1đ</w:t>
            </w:r>
          </w:p>
          <w:p w:rsidR="00D12E69" w:rsidRPr="008268BF" w:rsidRDefault="00D12E69" w:rsidP="002548C3">
            <w:pPr>
              <w:rPr>
                <w:sz w:val="24"/>
                <w:szCs w:val="24"/>
              </w:rPr>
            </w:pPr>
            <w:r w:rsidRPr="008268BF">
              <w:rPr>
                <w:sz w:val="24"/>
                <w:szCs w:val="24"/>
              </w:rPr>
              <w:t xml:space="preserve">- Không có kinh phí: </w:t>
            </w:r>
            <w:r w:rsidRPr="008268BF">
              <w:rPr>
                <w:b/>
                <w:sz w:val="24"/>
                <w:szCs w:val="24"/>
              </w:rPr>
              <w:t>0đ</w:t>
            </w:r>
          </w:p>
        </w:tc>
      </w:tr>
      <w:tr w:rsidR="00D12E69" w:rsidRPr="008268BF" w:rsidTr="002548C3">
        <w:tc>
          <w:tcPr>
            <w:tcW w:w="348" w:type="pct"/>
            <w:vAlign w:val="center"/>
          </w:tcPr>
          <w:p w:rsidR="00D12E69" w:rsidRPr="008268BF" w:rsidRDefault="00D12E69" w:rsidP="002548C3">
            <w:pPr>
              <w:jc w:val="center"/>
              <w:rPr>
                <w:b/>
                <w:sz w:val="24"/>
                <w:szCs w:val="24"/>
              </w:rPr>
            </w:pPr>
            <w:r w:rsidRPr="008268BF">
              <w:rPr>
                <w:b/>
                <w:sz w:val="24"/>
                <w:szCs w:val="24"/>
              </w:rPr>
              <w:t>II</w:t>
            </w:r>
          </w:p>
        </w:tc>
        <w:tc>
          <w:tcPr>
            <w:tcW w:w="2321" w:type="pct"/>
            <w:vAlign w:val="center"/>
          </w:tcPr>
          <w:p w:rsidR="00D12E69" w:rsidRPr="008268BF" w:rsidRDefault="00D12E69" w:rsidP="002548C3">
            <w:pPr>
              <w:jc w:val="both"/>
              <w:rPr>
                <w:b/>
                <w:sz w:val="24"/>
                <w:szCs w:val="24"/>
              </w:rPr>
            </w:pPr>
            <w:r w:rsidRPr="008268BF">
              <w:rPr>
                <w:b/>
                <w:bCs/>
                <w:sz w:val="24"/>
                <w:szCs w:val="24"/>
                <w:lang w:val="pt-BR"/>
              </w:rPr>
              <w:t>Bảo đảm các điều kiện về cơ sở vật chất</w:t>
            </w:r>
          </w:p>
        </w:tc>
        <w:tc>
          <w:tcPr>
            <w:tcW w:w="424" w:type="pct"/>
            <w:vAlign w:val="center"/>
          </w:tcPr>
          <w:p w:rsidR="00D12E69" w:rsidRPr="008268BF" w:rsidRDefault="00D12E69" w:rsidP="002548C3">
            <w:pPr>
              <w:jc w:val="center"/>
              <w:rPr>
                <w:b/>
                <w:sz w:val="24"/>
                <w:szCs w:val="24"/>
              </w:rPr>
            </w:pPr>
            <w:r w:rsidRPr="008268BF">
              <w:rPr>
                <w:b/>
                <w:sz w:val="24"/>
                <w:szCs w:val="24"/>
                <w:lang w:val="vi-VN"/>
              </w:rPr>
              <w:t>10</w:t>
            </w:r>
          </w:p>
        </w:tc>
        <w:tc>
          <w:tcPr>
            <w:tcW w:w="1907" w:type="pct"/>
          </w:tcPr>
          <w:p w:rsidR="00D12E69" w:rsidRPr="008268BF" w:rsidRDefault="00D12E69" w:rsidP="002548C3">
            <w:pPr>
              <w:jc w:val="center"/>
              <w:rPr>
                <w:b/>
                <w:sz w:val="24"/>
                <w:szCs w:val="24"/>
              </w:rPr>
            </w:pPr>
          </w:p>
        </w:tc>
      </w:tr>
      <w:tr w:rsidR="00D12E69" w:rsidRPr="008268BF" w:rsidTr="002548C3">
        <w:tc>
          <w:tcPr>
            <w:tcW w:w="348" w:type="pct"/>
            <w:vAlign w:val="center"/>
          </w:tcPr>
          <w:p w:rsidR="00D12E69" w:rsidRPr="008268BF" w:rsidRDefault="00D12E69" w:rsidP="002548C3">
            <w:pPr>
              <w:jc w:val="center"/>
              <w:rPr>
                <w:i/>
                <w:sz w:val="24"/>
                <w:szCs w:val="24"/>
              </w:rPr>
            </w:pPr>
            <w:r w:rsidRPr="008268BF">
              <w:rPr>
                <w:i/>
                <w:sz w:val="24"/>
                <w:szCs w:val="24"/>
              </w:rPr>
              <w:t>2.</w:t>
            </w:r>
            <w:r w:rsidRPr="008268BF">
              <w:rPr>
                <w:i/>
                <w:sz w:val="24"/>
                <w:szCs w:val="24"/>
                <w:lang w:val="vi-VN"/>
              </w:rPr>
              <w:t>1</w:t>
            </w:r>
            <w:r w:rsidRPr="008268BF">
              <w:rPr>
                <w:i/>
                <w:sz w:val="24"/>
                <w:szCs w:val="24"/>
              </w:rPr>
              <w:t>.</w:t>
            </w:r>
          </w:p>
        </w:tc>
        <w:tc>
          <w:tcPr>
            <w:tcW w:w="2321" w:type="pct"/>
            <w:vAlign w:val="center"/>
          </w:tcPr>
          <w:p w:rsidR="00D12E69" w:rsidRPr="008268BF" w:rsidRDefault="00D12E69" w:rsidP="002548C3">
            <w:pPr>
              <w:jc w:val="both"/>
              <w:rPr>
                <w:i/>
                <w:sz w:val="24"/>
                <w:szCs w:val="24"/>
                <w:lang w:val="vi-VN"/>
              </w:rPr>
            </w:pPr>
            <w:r w:rsidRPr="008268BF">
              <w:rPr>
                <w:i/>
                <w:sz w:val="24"/>
                <w:szCs w:val="24"/>
              </w:rPr>
              <w:t xml:space="preserve">Phòng </w:t>
            </w:r>
            <w:r w:rsidRPr="008268BF">
              <w:rPr>
                <w:i/>
                <w:sz w:val="24"/>
                <w:szCs w:val="24"/>
                <w:lang w:val="vi-VN"/>
              </w:rPr>
              <w:t>học</w:t>
            </w:r>
          </w:p>
        </w:tc>
        <w:tc>
          <w:tcPr>
            <w:tcW w:w="424" w:type="pct"/>
            <w:vAlign w:val="center"/>
          </w:tcPr>
          <w:p w:rsidR="00D12E69" w:rsidRPr="008268BF" w:rsidRDefault="00D12E69" w:rsidP="002548C3">
            <w:pPr>
              <w:jc w:val="center"/>
              <w:rPr>
                <w:i/>
                <w:sz w:val="24"/>
                <w:szCs w:val="24"/>
              </w:rPr>
            </w:pPr>
            <w:r w:rsidRPr="008268BF">
              <w:rPr>
                <w:i/>
                <w:sz w:val="24"/>
                <w:szCs w:val="24"/>
                <w:lang w:val="vi-VN"/>
              </w:rPr>
              <w:t>2</w:t>
            </w:r>
            <w:r w:rsidRPr="008268BF">
              <w:rPr>
                <w:i/>
                <w:sz w:val="24"/>
                <w:szCs w:val="24"/>
              </w:rPr>
              <w:t>,0</w:t>
            </w:r>
          </w:p>
        </w:tc>
        <w:tc>
          <w:tcPr>
            <w:tcW w:w="1907" w:type="pct"/>
          </w:tcPr>
          <w:p w:rsidR="00D12E69" w:rsidRPr="008268BF" w:rsidRDefault="00D12E69" w:rsidP="002548C3">
            <w:pPr>
              <w:jc w:val="center"/>
              <w:rPr>
                <w:sz w:val="24"/>
                <w:szCs w:val="24"/>
              </w:rPr>
            </w:pPr>
          </w:p>
        </w:tc>
      </w:tr>
      <w:tr w:rsidR="00D12E69" w:rsidRPr="008268BF" w:rsidTr="002548C3">
        <w:tc>
          <w:tcPr>
            <w:tcW w:w="348" w:type="pct"/>
            <w:vAlign w:val="center"/>
          </w:tcPr>
          <w:p w:rsidR="00D12E69" w:rsidRPr="008268BF" w:rsidRDefault="00D12E69" w:rsidP="002548C3">
            <w:pPr>
              <w:jc w:val="center"/>
              <w:rPr>
                <w:i/>
                <w:sz w:val="24"/>
                <w:szCs w:val="24"/>
              </w:rPr>
            </w:pPr>
          </w:p>
        </w:tc>
        <w:tc>
          <w:tcPr>
            <w:tcW w:w="2321" w:type="pct"/>
            <w:vAlign w:val="center"/>
          </w:tcPr>
          <w:p w:rsidR="00D12E69" w:rsidRPr="008268BF" w:rsidRDefault="00D12E69" w:rsidP="002548C3">
            <w:pPr>
              <w:jc w:val="both"/>
              <w:rPr>
                <w:i/>
                <w:sz w:val="24"/>
                <w:szCs w:val="24"/>
              </w:rPr>
            </w:pPr>
            <w:r w:rsidRPr="008268BF">
              <w:rPr>
                <w:sz w:val="24"/>
                <w:szCs w:val="24"/>
                <w:lang w:val="vi-VN"/>
              </w:rPr>
              <w:t>Diện tích trung bình không dưới 1,</w:t>
            </w:r>
            <w:r w:rsidRPr="008268BF">
              <w:rPr>
                <w:bCs/>
                <w:sz w:val="24"/>
                <w:szCs w:val="24"/>
                <w:lang w:val="vi-VN"/>
              </w:rPr>
              <w:t>25m</w:t>
            </w:r>
            <w:r w:rsidRPr="008268BF">
              <w:rPr>
                <w:bCs/>
                <w:sz w:val="24"/>
                <w:szCs w:val="24"/>
                <w:vertAlign w:val="superscript"/>
                <w:lang w:val="vi-VN"/>
              </w:rPr>
              <w:t>2</w:t>
            </w:r>
            <w:r w:rsidRPr="008268BF">
              <w:rPr>
                <w:bCs/>
                <w:sz w:val="24"/>
                <w:szCs w:val="24"/>
                <w:lang w:val="vi-VN"/>
              </w:rPr>
              <w:t>/</w:t>
            </w:r>
            <w:r w:rsidRPr="008268BF">
              <w:rPr>
                <w:sz w:val="24"/>
                <w:szCs w:val="24"/>
                <w:lang w:val="vi-VN"/>
              </w:rPr>
              <w:t>1 học sinh (đối với tiểu học) 1,</w:t>
            </w:r>
            <w:r w:rsidRPr="008268BF">
              <w:rPr>
                <w:bCs/>
                <w:sz w:val="24"/>
                <w:szCs w:val="24"/>
                <w:lang w:val="vi-VN"/>
              </w:rPr>
              <w:t>5m</w:t>
            </w:r>
            <w:r w:rsidRPr="008268BF">
              <w:rPr>
                <w:bCs/>
                <w:sz w:val="24"/>
                <w:szCs w:val="24"/>
                <w:vertAlign w:val="superscript"/>
                <w:lang w:val="vi-VN"/>
              </w:rPr>
              <w:t>2</w:t>
            </w:r>
            <w:r w:rsidRPr="008268BF">
              <w:rPr>
                <w:bCs/>
                <w:sz w:val="24"/>
                <w:szCs w:val="24"/>
                <w:lang w:val="vi-VN"/>
              </w:rPr>
              <w:t>/</w:t>
            </w:r>
            <w:r w:rsidRPr="008268BF">
              <w:rPr>
                <w:sz w:val="24"/>
                <w:szCs w:val="24"/>
                <w:lang w:val="vi-VN"/>
              </w:rPr>
              <w:t>1 học sinh (đối với trung học)</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2548C3">
            <w:pPr>
              <w:jc w:val="center"/>
              <w:rPr>
                <w:i/>
                <w:sz w:val="24"/>
                <w:szCs w:val="24"/>
              </w:rPr>
            </w:pPr>
          </w:p>
        </w:tc>
      </w:tr>
      <w:tr w:rsidR="00D12E69" w:rsidRPr="008268BF" w:rsidTr="002548C3">
        <w:tc>
          <w:tcPr>
            <w:tcW w:w="348" w:type="pct"/>
            <w:vAlign w:val="center"/>
          </w:tcPr>
          <w:p w:rsidR="00D12E69" w:rsidRPr="008268BF" w:rsidRDefault="00D12E69" w:rsidP="002548C3">
            <w:pPr>
              <w:jc w:val="center"/>
              <w:rPr>
                <w:i/>
                <w:sz w:val="24"/>
                <w:szCs w:val="24"/>
              </w:rPr>
            </w:pPr>
          </w:p>
        </w:tc>
        <w:tc>
          <w:tcPr>
            <w:tcW w:w="2321" w:type="pct"/>
            <w:vAlign w:val="center"/>
          </w:tcPr>
          <w:p w:rsidR="00D12E69" w:rsidRPr="008268BF" w:rsidRDefault="00D12E69" w:rsidP="002548C3">
            <w:pPr>
              <w:jc w:val="both"/>
              <w:rPr>
                <w:sz w:val="24"/>
                <w:szCs w:val="24"/>
              </w:rPr>
            </w:pPr>
            <w:r w:rsidRPr="008268BF">
              <w:rPr>
                <w:sz w:val="24"/>
                <w:szCs w:val="24"/>
                <w:lang w:val="vi-VN"/>
              </w:rPr>
              <w:t>Phòng học được thiết kế 2 cửa ra vào, một cửa ở đầu lớp, một cửa ở cuối lớp</w:t>
            </w:r>
            <w:r w:rsidRPr="008268BF">
              <w:rPr>
                <w:sz w:val="24"/>
                <w:szCs w:val="24"/>
              </w:rPr>
              <w:t>; c</w:t>
            </w:r>
            <w:r w:rsidRPr="008268BF">
              <w:rPr>
                <w:sz w:val="24"/>
                <w:szCs w:val="24"/>
                <w:lang w:val="vi-VN"/>
              </w:rPr>
              <w:t>ửa đi có 2 cánh, chiều rộng không nhỏ hơn 1,0m và mở ra phía hành lang</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3</w:t>
            </w:r>
          </w:p>
        </w:tc>
        <w:tc>
          <w:tcPr>
            <w:tcW w:w="1907" w:type="pct"/>
          </w:tcPr>
          <w:p w:rsidR="00D12E69" w:rsidRPr="008268BF" w:rsidRDefault="00D12E69" w:rsidP="002548C3">
            <w:pPr>
              <w:jc w:val="center"/>
              <w:rPr>
                <w:sz w:val="24"/>
                <w:szCs w:val="24"/>
              </w:rPr>
            </w:pPr>
          </w:p>
        </w:tc>
      </w:tr>
      <w:tr w:rsidR="00D12E69" w:rsidRPr="008268BF" w:rsidTr="002548C3">
        <w:tc>
          <w:tcPr>
            <w:tcW w:w="348" w:type="pct"/>
            <w:vAlign w:val="center"/>
          </w:tcPr>
          <w:p w:rsidR="00D12E69" w:rsidRPr="008268BF" w:rsidRDefault="00D12E69" w:rsidP="002548C3">
            <w:pPr>
              <w:jc w:val="center"/>
              <w:rPr>
                <w:i/>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Các phòng học không được thông nhau và được ngăn cách với các phòng có nguồn gây ô nhiễm tiếng ồn, khói bụi, hơi khí độc hoặc mùi khó chịu</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3</w:t>
            </w:r>
          </w:p>
        </w:tc>
        <w:tc>
          <w:tcPr>
            <w:tcW w:w="1907" w:type="pct"/>
          </w:tcPr>
          <w:p w:rsidR="00D12E69" w:rsidRPr="008268BF" w:rsidRDefault="00D12E69" w:rsidP="002548C3">
            <w:pPr>
              <w:jc w:val="center"/>
              <w:rPr>
                <w:sz w:val="24"/>
                <w:szCs w:val="24"/>
              </w:rPr>
            </w:pPr>
            <w:r w:rsidRPr="008268BF">
              <w:rPr>
                <w:sz w:val="24"/>
                <w:szCs w:val="24"/>
              </w:rPr>
              <w:t>Theo TCVN3907,( 6.2)</w:t>
            </w:r>
          </w:p>
        </w:tc>
      </w:tr>
      <w:tr w:rsidR="00D12E69" w:rsidRPr="008268BF" w:rsidTr="002548C3">
        <w:tc>
          <w:tcPr>
            <w:tcW w:w="348" w:type="pct"/>
            <w:vAlign w:val="center"/>
          </w:tcPr>
          <w:p w:rsidR="00D12E69" w:rsidRPr="008268BF" w:rsidRDefault="00D12E69" w:rsidP="002548C3">
            <w:pPr>
              <w:jc w:val="center"/>
              <w:rPr>
                <w:i/>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pacing w:val="-6"/>
                <w:sz w:val="24"/>
                <w:szCs w:val="24"/>
                <w:lang w:val="vi-VN"/>
              </w:rPr>
              <w:t xml:space="preserve">Phòng học thông thoáng, mát về mùa hè, ấm về mùa đông; </w:t>
            </w:r>
            <w:r w:rsidRPr="008268BF">
              <w:rPr>
                <w:sz w:val="24"/>
                <w:szCs w:val="24"/>
                <w:lang w:val="vi-VN"/>
              </w:rPr>
              <w:t>có hệ thống thông gió nhân tạo như quạt trần, quạt tường, quạt thông gió; nồng độ khí CO</w:t>
            </w:r>
            <w:r w:rsidRPr="008268BF">
              <w:rPr>
                <w:sz w:val="24"/>
                <w:szCs w:val="24"/>
                <w:vertAlign w:val="subscript"/>
                <w:lang w:val="vi-VN"/>
              </w:rPr>
              <w:t>2</w:t>
            </w:r>
            <w:r w:rsidRPr="008268BF">
              <w:rPr>
                <w:sz w:val="24"/>
                <w:szCs w:val="24"/>
                <w:lang w:val="vi-VN"/>
              </w:rPr>
              <w:t xml:space="preserve"> trong phòng học không quá 0,1%</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4</w:t>
            </w:r>
          </w:p>
        </w:tc>
        <w:tc>
          <w:tcPr>
            <w:tcW w:w="1907" w:type="pct"/>
          </w:tcPr>
          <w:p w:rsidR="00D12E69" w:rsidRPr="008268BF" w:rsidRDefault="00D12E69" w:rsidP="002548C3">
            <w:pPr>
              <w:jc w:val="center"/>
              <w:rPr>
                <w:sz w:val="24"/>
                <w:szCs w:val="24"/>
              </w:rPr>
            </w:pPr>
            <w:r w:rsidRPr="008268BF">
              <w:rPr>
                <w:sz w:val="24"/>
                <w:szCs w:val="24"/>
              </w:rPr>
              <w:t>Theo TT 02/2010</w:t>
            </w: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Phòng học yên tĩnh, tiếng ồn nền không quá 55 dBA theo mức âm tương đương</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2548C3">
            <w:pPr>
              <w:jc w:val="center"/>
              <w:rPr>
                <w:i/>
                <w:sz w:val="24"/>
                <w:szCs w:val="24"/>
              </w:rPr>
            </w:pPr>
          </w:p>
        </w:tc>
      </w:tr>
      <w:tr w:rsidR="00D12E69" w:rsidRPr="008268BF" w:rsidTr="002548C3">
        <w:tc>
          <w:tcPr>
            <w:tcW w:w="348" w:type="pct"/>
            <w:vAlign w:val="center"/>
          </w:tcPr>
          <w:p w:rsidR="00D12E69" w:rsidRPr="008268BF" w:rsidRDefault="00D12E69" w:rsidP="002548C3">
            <w:pPr>
              <w:jc w:val="center"/>
              <w:rPr>
                <w:i/>
                <w:sz w:val="24"/>
                <w:szCs w:val="24"/>
                <w:lang w:val="vi-VN"/>
              </w:rPr>
            </w:pPr>
            <w:r w:rsidRPr="008268BF">
              <w:rPr>
                <w:i/>
                <w:sz w:val="24"/>
                <w:szCs w:val="24"/>
                <w:lang w:val="vi-VN"/>
              </w:rPr>
              <w:t>2.2</w:t>
            </w:r>
          </w:p>
        </w:tc>
        <w:tc>
          <w:tcPr>
            <w:tcW w:w="2321" w:type="pct"/>
            <w:vAlign w:val="center"/>
          </w:tcPr>
          <w:p w:rsidR="00D12E69" w:rsidRPr="008268BF" w:rsidRDefault="00D12E69" w:rsidP="002548C3">
            <w:pPr>
              <w:jc w:val="both"/>
              <w:rPr>
                <w:i/>
                <w:sz w:val="24"/>
                <w:szCs w:val="24"/>
                <w:lang w:val="vi-VN"/>
              </w:rPr>
            </w:pPr>
            <w:r w:rsidRPr="008268BF">
              <w:rPr>
                <w:i/>
                <w:sz w:val="24"/>
                <w:szCs w:val="24"/>
                <w:lang w:val="vi-VN"/>
              </w:rPr>
              <w:t>Phòng học bộ môn vật lý, hoá học, sinh học</w:t>
            </w:r>
          </w:p>
        </w:tc>
        <w:tc>
          <w:tcPr>
            <w:tcW w:w="424" w:type="pct"/>
            <w:vAlign w:val="center"/>
          </w:tcPr>
          <w:p w:rsidR="00D12E69" w:rsidRPr="008268BF" w:rsidRDefault="00D12E69" w:rsidP="002548C3">
            <w:pPr>
              <w:jc w:val="center"/>
              <w:rPr>
                <w:i/>
                <w:sz w:val="24"/>
                <w:szCs w:val="24"/>
                <w:lang w:val="vi-VN"/>
              </w:rPr>
            </w:pPr>
            <w:r w:rsidRPr="008268BF">
              <w:rPr>
                <w:i/>
                <w:sz w:val="24"/>
                <w:szCs w:val="24"/>
                <w:lang w:val="vi-VN"/>
              </w:rPr>
              <w:t>1</w:t>
            </w:r>
            <w:r w:rsidRPr="008268BF">
              <w:rPr>
                <w:i/>
                <w:sz w:val="24"/>
                <w:szCs w:val="24"/>
              </w:rPr>
              <w:t>,</w:t>
            </w:r>
            <w:r w:rsidRPr="008268BF">
              <w:rPr>
                <w:i/>
                <w:sz w:val="24"/>
                <w:szCs w:val="24"/>
                <w:lang w:val="vi-VN"/>
              </w:rPr>
              <w:t>0</w:t>
            </w:r>
          </w:p>
        </w:tc>
        <w:tc>
          <w:tcPr>
            <w:tcW w:w="1907" w:type="pct"/>
          </w:tcPr>
          <w:p w:rsidR="00D12E69" w:rsidRPr="008268BF" w:rsidRDefault="00D12E69" w:rsidP="002548C3">
            <w:pPr>
              <w:jc w:val="center"/>
              <w:rPr>
                <w:sz w:val="24"/>
                <w:szCs w:val="24"/>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Diện tích tối thiểu cho 1 học sinh đối với cấp trung học cơ sở là 1,85m</w:t>
            </w:r>
            <w:r w:rsidRPr="008268BF">
              <w:rPr>
                <w:sz w:val="24"/>
                <w:szCs w:val="24"/>
                <w:vertAlign w:val="superscript"/>
                <w:lang w:val="vi-VN"/>
              </w:rPr>
              <w:t>2</w:t>
            </w:r>
            <w:r w:rsidRPr="008268BF">
              <w:rPr>
                <w:sz w:val="24"/>
                <w:szCs w:val="24"/>
                <w:lang w:val="vi-VN"/>
              </w:rPr>
              <w:t>, đối với cấp trung học phổ thông là 2m</w:t>
            </w:r>
            <w:r w:rsidRPr="008268BF">
              <w:rPr>
                <w:sz w:val="24"/>
                <w:szCs w:val="24"/>
                <w:vertAlign w:val="superscript"/>
                <w:lang w:val="vi-VN"/>
              </w:rPr>
              <w:t>2</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2</w:t>
            </w:r>
          </w:p>
        </w:tc>
        <w:tc>
          <w:tcPr>
            <w:tcW w:w="1907" w:type="pct"/>
          </w:tcPr>
          <w:p w:rsidR="00D12E69" w:rsidRPr="008268BF" w:rsidRDefault="00D12E69" w:rsidP="002548C3">
            <w:pPr>
              <w:jc w:val="center"/>
              <w:rPr>
                <w:sz w:val="24"/>
                <w:szCs w:val="24"/>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Chiều cao từ 3,30m trở lên; chiều ngang có kích thước tối thiểu 7,2m, tỷ lệ giữa chiều dài và chiều rộng không lớn hơn 2; có phòng chuẩn bị với diện tích từ 12m</w:t>
            </w:r>
            <w:r w:rsidRPr="008268BF">
              <w:rPr>
                <w:sz w:val="24"/>
                <w:szCs w:val="24"/>
                <w:vertAlign w:val="superscript"/>
                <w:lang w:val="vi-VN"/>
              </w:rPr>
              <w:t>2</w:t>
            </w:r>
            <w:r w:rsidRPr="008268BF">
              <w:rPr>
                <w:sz w:val="24"/>
                <w:szCs w:val="24"/>
                <w:lang w:val="vi-VN"/>
              </w:rPr>
              <w:t xml:space="preserve"> đến 27m</w:t>
            </w:r>
            <w:r w:rsidRPr="008268BF">
              <w:rPr>
                <w:sz w:val="24"/>
                <w:szCs w:val="24"/>
                <w:vertAlign w:val="superscript"/>
                <w:lang w:val="vi-VN"/>
              </w:rPr>
              <w:t>2</w:t>
            </w:r>
            <w:r w:rsidRPr="008268BF">
              <w:rPr>
                <w:sz w:val="24"/>
                <w:szCs w:val="24"/>
                <w:lang w:val="vi-VN"/>
              </w:rPr>
              <w:t xml:space="preserve"> và được bố trí liền kề, có cửa liên thông với phòng học bộ môn</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2</w:t>
            </w:r>
          </w:p>
        </w:tc>
        <w:tc>
          <w:tcPr>
            <w:tcW w:w="1907" w:type="pct"/>
          </w:tcPr>
          <w:p w:rsidR="00D12E69" w:rsidRPr="008268BF" w:rsidRDefault="00D12E69" w:rsidP="002548C3">
            <w:pPr>
              <w:jc w:val="center"/>
              <w:rPr>
                <w:sz w:val="24"/>
                <w:szCs w:val="24"/>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Bố trí 2 cửa ra vào phía đầu và cuối phòng, chiều rộng cửa đảm bảo yêu cầu thoát hiểm</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2</w:t>
            </w:r>
          </w:p>
        </w:tc>
        <w:tc>
          <w:tcPr>
            <w:tcW w:w="1907" w:type="pct"/>
          </w:tcPr>
          <w:p w:rsidR="00D12E69" w:rsidRPr="008268BF" w:rsidRDefault="00D12E69" w:rsidP="002548C3">
            <w:pPr>
              <w:jc w:val="center"/>
              <w:rPr>
                <w:i/>
                <w:sz w:val="24"/>
                <w:szCs w:val="24"/>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Thông thoáng, nồng độ khí CO</w:t>
            </w:r>
            <w:r w:rsidRPr="008268BF">
              <w:rPr>
                <w:sz w:val="24"/>
                <w:szCs w:val="24"/>
                <w:vertAlign w:val="subscript"/>
                <w:lang w:val="vi-VN"/>
              </w:rPr>
              <w:t>2</w:t>
            </w:r>
            <w:r w:rsidRPr="008268BF">
              <w:rPr>
                <w:sz w:val="24"/>
                <w:szCs w:val="24"/>
                <w:lang w:val="vi-VN"/>
              </w:rPr>
              <w:t xml:space="preserve"> </w:t>
            </w:r>
            <w:r w:rsidRPr="008268BF">
              <w:rPr>
                <w:bCs/>
                <w:sz w:val="24"/>
                <w:szCs w:val="24"/>
                <w:lang w:val="vi-VN"/>
              </w:rPr>
              <w:t xml:space="preserve">không quá 0,1% </w:t>
            </w:r>
            <w:r w:rsidRPr="008268BF">
              <w:rPr>
                <w:sz w:val="24"/>
                <w:szCs w:val="24"/>
                <w:lang w:val="vi-VN"/>
              </w:rPr>
              <w:t>và nồng độ các chất hoá học khác trong không khí nằm trong giới hạn cho phép</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2</w:t>
            </w:r>
          </w:p>
        </w:tc>
        <w:tc>
          <w:tcPr>
            <w:tcW w:w="1907" w:type="pct"/>
          </w:tcPr>
          <w:p w:rsidR="00D12E69" w:rsidRPr="008268BF" w:rsidRDefault="00D12E69" w:rsidP="002548C3">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Có bảng nội quy và hướng dẫn an toàn được viết rõ ràng, cụ thể, đầy đủ và được treo ở nơi dễ đọc</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2</w:t>
            </w:r>
          </w:p>
        </w:tc>
        <w:tc>
          <w:tcPr>
            <w:tcW w:w="1907" w:type="pct"/>
          </w:tcPr>
          <w:p w:rsidR="00D12E69" w:rsidRPr="008268BF" w:rsidRDefault="00D12E69" w:rsidP="002548C3">
            <w:pPr>
              <w:jc w:val="center"/>
              <w:rPr>
                <w:sz w:val="24"/>
                <w:szCs w:val="24"/>
              </w:rPr>
            </w:pPr>
          </w:p>
        </w:tc>
      </w:tr>
      <w:tr w:rsidR="00D12E69" w:rsidRPr="008268BF" w:rsidTr="002548C3">
        <w:tc>
          <w:tcPr>
            <w:tcW w:w="348" w:type="pct"/>
            <w:vAlign w:val="center"/>
          </w:tcPr>
          <w:p w:rsidR="00D12E69" w:rsidRPr="008268BF" w:rsidRDefault="00D12E69" w:rsidP="002548C3">
            <w:pPr>
              <w:jc w:val="center"/>
              <w:rPr>
                <w:i/>
                <w:sz w:val="24"/>
                <w:szCs w:val="24"/>
                <w:lang w:val="vi-VN"/>
              </w:rPr>
            </w:pPr>
            <w:r w:rsidRPr="008268BF">
              <w:rPr>
                <w:i/>
                <w:sz w:val="24"/>
                <w:szCs w:val="24"/>
                <w:lang w:val="vi-VN"/>
              </w:rPr>
              <w:t>2.3</w:t>
            </w:r>
          </w:p>
        </w:tc>
        <w:tc>
          <w:tcPr>
            <w:tcW w:w="2321" w:type="pct"/>
            <w:vAlign w:val="center"/>
          </w:tcPr>
          <w:p w:rsidR="00D12E69" w:rsidRPr="008268BF" w:rsidRDefault="00D12E69" w:rsidP="002548C3">
            <w:pPr>
              <w:jc w:val="both"/>
              <w:rPr>
                <w:i/>
                <w:sz w:val="24"/>
                <w:szCs w:val="24"/>
                <w:lang w:val="vi-VN"/>
              </w:rPr>
            </w:pPr>
            <w:r w:rsidRPr="008268BF">
              <w:rPr>
                <w:i/>
                <w:sz w:val="24"/>
                <w:szCs w:val="24"/>
                <w:lang w:val="vi-VN"/>
              </w:rPr>
              <w:t>Phòng học bộ môn công nghệ thông tin</w:t>
            </w:r>
          </w:p>
        </w:tc>
        <w:tc>
          <w:tcPr>
            <w:tcW w:w="424" w:type="pct"/>
            <w:vAlign w:val="center"/>
          </w:tcPr>
          <w:p w:rsidR="00D12E69" w:rsidRPr="008268BF" w:rsidRDefault="00D12E69" w:rsidP="002548C3">
            <w:pPr>
              <w:jc w:val="center"/>
              <w:rPr>
                <w:i/>
                <w:sz w:val="24"/>
                <w:szCs w:val="24"/>
                <w:lang w:val="vi-VN"/>
              </w:rPr>
            </w:pPr>
            <w:r w:rsidRPr="008268BF">
              <w:rPr>
                <w:i/>
                <w:sz w:val="24"/>
                <w:szCs w:val="24"/>
                <w:lang w:val="vi-VN"/>
              </w:rPr>
              <w:t>0</w:t>
            </w:r>
            <w:r w:rsidRPr="008268BF">
              <w:rPr>
                <w:i/>
                <w:sz w:val="24"/>
                <w:szCs w:val="24"/>
              </w:rPr>
              <w:t>,</w:t>
            </w:r>
            <w:r w:rsidRPr="008268BF">
              <w:rPr>
                <w:i/>
                <w:sz w:val="24"/>
                <w:szCs w:val="24"/>
                <w:lang w:val="vi-VN"/>
              </w:rPr>
              <w:t>5</w:t>
            </w:r>
          </w:p>
        </w:tc>
        <w:tc>
          <w:tcPr>
            <w:tcW w:w="1907" w:type="pct"/>
          </w:tcPr>
          <w:p w:rsidR="00D12E69" w:rsidRPr="008268BF" w:rsidRDefault="00D12E69" w:rsidP="002548C3">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i/>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Diện tích tối thiểu cho 1 học sinh đối với cấp tiểu học và trung học cơ sở là 2,25m</w:t>
            </w:r>
            <w:r w:rsidRPr="008268BF">
              <w:rPr>
                <w:sz w:val="24"/>
                <w:szCs w:val="24"/>
                <w:vertAlign w:val="superscript"/>
                <w:lang w:val="vi-VN"/>
              </w:rPr>
              <w:t>2</w:t>
            </w:r>
            <w:r w:rsidRPr="008268BF">
              <w:rPr>
                <w:sz w:val="24"/>
                <w:szCs w:val="24"/>
                <w:lang w:val="vi-VN"/>
              </w:rPr>
              <w:t>, đối với cấp trung học phổ thông là 2,45m</w:t>
            </w:r>
            <w:r w:rsidRPr="008268BF">
              <w:rPr>
                <w:sz w:val="24"/>
                <w:szCs w:val="24"/>
                <w:vertAlign w:val="superscript"/>
                <w:lang w:val="vi-VN"/>
              </w:rPr>
              <w:t>2</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3</w:t>
            </w:r>
          </w:p>
        </w:tc>
        <w:tc>
          <w:tcPr>
            <w:tcW w:w="1907" w:type="pct"/>
          </w:tcPr>
          <w:p w:rsidR="00D12E69" w:rsidRPr="008268BF" w:rsidRDefault="00D12E69" w:rsidP="002548C3">
            <w:pPr>
              <w:jc w:val="center"/>
              <w:rPr>
                <w:i/>
                <w:sz w:val="24"/>
                <w:szCs w:val="24"/>
                <w:lang w:val="vi-VN"/>
              </w:rPr>
            </w:pPr>
          </w:p>
        </w:tc>
      </w:tr>
      <w:tr w:rsidR="00D12E69" w:rsidRPr="008268BF" w:rsidTr="002548C3">
        <w:tc>
          <w:tcPr>
            <w:tcW w:w="348" w:type="pct"/>
            <w:vAlign w:val="center"/>
          </w:tcPr>
          <w:p w:rsidR="00D12E69" w:rsidRPr="008268BF" w:rsidRDefault="00D12E69" w:rsidP="002548C3">
            <w:pPr>
              <w:jc w:val="center"/>
              <w:rPr>
                <w:i/>
                <w:sz w:val="24"/>
                <w:szCs w:val="24"/>
                <w:lang w:val="vi-VN"/>
              </w:rPr>
            </w:pPr>
          </w:p>
        </w:tc>
        <w:tc>
          <w:tcPr>
            <w:tcW w:w="2321" w:type="pct"/>
            <w:vAlign w:val="center"/>
          </w:tcPr>
          <w:p w:rsidR="00D12E69" w:rsidRPr="008268BF" w:rsidRDefault="00D12E69" w:rsidP="002548C3">
            <w:pPr>
              <w:jc w:val="both"/>
              <w:rPr>
                <w:bCs/>
                <w:sz w:val="24"/>
                <w:szCs w:val="24"/>
                <w:lang w:val="vi-VN"/>
              </w:rPr>
            </w:pPr>
            <w:r w:rsidRPr="008268BF">
              <w:rPr>
                <w:bCs/>
                <w:sz w:val="24"/>
                <w:szCs w:val="24"/>
                <w:lang w:val="vi-VN"/>
              </w:rPr>
              <w:t xml:space="preserve">Phòng học </w:t>
            </w:r>
            <w:r w:rsidRPr="008268BF">
              <w:rPr>
                <w:sz w:val="24"/>
                <w:szCs w:val="24"/>
                <w:lang w:val="vi-VN"/>
              </w:rPr>
              <w:t>cần</w:t>
            </w:r>
            <w:r w:rsidRPr="008268BF">
              <w:rPr>
                <w:bCs/>
                <w:sz w:val="24"/>
                <w:szCs w:val="24"/>
                <w:lang w:val="vi-VN"/>
              </w:rPr>
              <w:t xml:space="preserve"> được thông khí tốt, nồng độ CO</w:t>
            </w:r>
            <w:r w:rsidRPr="008268BF">
              <w:rPr>
                <w:bCs/>
                <w:sz w:val="24"/>
                <w:szCs w:val="24"/>
                <w:vertAlign w:val="subscript"/>
                <w:lang w:val="vi-VN"/>
              </w:rPr>
              <w:t>2</w:t>
            </w:r>
            <w:r w:rsidRPr="008268BF">
              <w:rPr>
                <w:bCs/>
                <w:sz w:val="24"/>
                <w:szCs w:val="24"/>
                <w:lang w:val="vi-VN"/>
              </w:rPr>
              <w:t xml:space="preserve"> không quá 0,1%, đảm bảo an toàn về điện và an toàn điện từ trường cho học sinh theo quy định</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2</w:t>
            </w:r>
          </w:p>
        </w:tc>
        <w:tc>
          <w:tcPr>
            <w:tcW w:w="1907" w:type="pct"/>
          </w:tcPr>
          <w:p w:rsidR="00D12E69" w:rsidRPr="008268BF" w:rsidRDefault="00D12E69" w:rsidP="002548C3">
            <w:pPr>
              <w:jc w:val="center"/>
              <w:rPr>
                <w:i/>
                <w:sz w:val="24"/>
                <w:szCs w:val="24"/>
                <w:lang w:val="vi-VN"/>
              </w:rPr>
            </w:pPr>
          </w:p>
        </w:tc>
      </w:tr>
      <w:tr w:rsidR="00D12E69" w:rsidRPr="008268BF" w:rsidTr="002548C3">
        <w:tc>
          <w:tcPr>
            <w:tcW w:w="348" w:type="pct"/>
            <w:vAlign w:val="center"/>
          </w:tcPr>
          <w:p w:rsidR="00D12E69" w:rsidRPr="008268BF" w:rsidRDefault="00D12E69" w:rsidP="002548C3">
            <w:pPr>
              <w:jc w:val="center"/>
              <w:rPr>
                <w:i/>
                <w:sz w:val="24"/>
                <w:szCs w:val="24"/>
                <w:lang w:val="vi-VN"/>
              </w:rPr>
            </w:pPr>
            <w:r w:rsidRPr="008268BF">
              <w:rPr>
                <w:i/>
                <w:sz w:val="24"/>
                <w:szCs w:val="24"/>
                <w:lang w:val="vi-VN"/>
              </w:rPr>
              <w:t>2.4</w:t>
            </w:r>
          </w:p>
        </w:tc>
        <w:tc>
          <w:tcPr>
            <w:tcW w:w="2321" w:type="pct"/>
            <w:vAlign w:val="center"/>
          </w:tcPr>
          <w:p w:rsidR="00D12E69" w:rsidRPr="008268BF" w:rsidRDefault="00D12E69" w:rsidP="002548C3">
            <w:pPr>
              <w:jc w:val="both"/>
              <w:rPr>
                <w:i/>
                <w:sz w:val="24"/>
                <w:szCs w:val="24"/>
                <w:lang w:val="vi-VN"/>
              </w:rPr>
            </w:pPr>
            <w:r w:rsidRPr="008268BF">
              <w:rPr>
                <w:i/>
                <w:sz w:val="24"/>
                <w:szCs w:val="24"/>
                <w:lang w:val="vi-VN"/>
              </w:rPr>
              <w:t>Bàn ghế</w:t>
            </w:r>
          </w:p>
        </w:tc>
        <w:tc>
          <w:tcPr>
            <w:tcW w:w="424" w:type="pct"/>
            <w:vAlign w:val="center"/>
          </w:tcPr>
          <w:p w:rsidR="00D12E69" w:rsidRPr="008268BF" w:rsidRDefault="00D12E69" w:rsidP="002548C3">
            <w:pPr>
              <w:jc w:val="center"/>
              <w:rPr>
                <w:i/>
                <w:sz w:val="24"/>
                <w:szCs w:val="24"/>
                <w:lang w:val="vi-VN"/>
              </w:rPr>
            </w:pPr>
            <w:r w:rsidRPr="008268BF">
              <w:rPr>
                <w:i/>
                <w:sz w:val="24"/>
                <w:szCs w:val="24"/>
                <w:lang w:val="vi-VN"/>
              </w:rPr>
              <w:t>3</w:t>
            </w:r>
            <w:r w:rsidRPr="008268BF">
              <w:rPr>
                <w:i/>
                <w:sz w:val="24"/>
                <w:szCs w:val="24"/>
              </w:rPr>
              <w:t>,</w:t>
            </w:r>
            <w:r w:rsidRPr="008268BF">
              <w:rPr>
                <w:i/>
                <w:sz w:val="24"/>
                <w:szCs w:val="24"/>
                <w:lang w:val="vi-VN"/>
              </w:rPr>
              <w:t>5</w:t>
            </w:r>
          </w:p>
        </w:tc>
        <w:tc>
          <w:tcPr>
            <w:tcW w:w="1907" w:type="pct"/>
          </w:tcPr>
          <w:p w:rsidR="00D12E69" w:rsidRPr="008268BF" w:rsidRDefault="00D12E69" w:rsidP="002548C3">
            <w:pPr>
              <w:jc w:val="center"/>
              <w:rPr>
                <w:i/>
                <w:sz w:val="24"/>
                <w:szCs w:val="24"/>
                <w:lang w:val="vi-VN"/>
              </w:rPr>
            </w:pPr>
          </w:p>
        </w:tc>
      </w:tr>
      <w:tr w:rsidR="00D12E69" w:rsidRPr="008268BF" w:rsidTr="002548C3">
        <w:tc>
          <w:tcPr>
            <w:tcW w:w="348" w:type="pct"/>
            <w:vAlign w:val="center"/>
          </w:tcPr>
          <w:p w:rsidR="00D12E69" w:rsidRPr="008268BF" w:rsidRDefault="00D12E69" w:rsidP="002548C3">
            <w:pPr>
              <w:jc w:val="center"/>
              <w:rPr>
                <w:i/>
                <w:sz w:val="24"/>
                <w:szCs w:val="24"/>
                <w:lang w:val="vi-VN"/>
              </w:rPr>
            </w:pPr>
            <w:r w:rsidRPr="008268BF">
              <w:rPr>
                <w:i/>
                <w:sz w:val="24"/>
                <w:szCs w:val="24"/>
                <w:lang w:val="vi-VN"/>
              </w:rPr>
              <w:t>2.4.1</w:t>
            </w:r>
          </w:p>
        </w:tc>
        <w:tc>
          <w:tcPr>
            <w:tcW w:w="2321" w:type="pct"/>
            <w:vAlign w:val="center"/>
          </w:tcPr>
          <w:p w:rsidR="00D12E69" w:rsidRPr="008268BF" w:rsidRDefault="00D12E69" w:rsidP="002548C3">
            <w:pPr>
              <w:jc w:val="both"/>
              <w:rPr>
                <w:i/>
                <w:sz w:val="24"/>
                <w:szCs w:val="24"/>
                <w:lang w:val="vi-VN"/>
              </w:rPr>
            </w:pPr>
            <w:r w:rsidRPr="008268BF">
              <w:rPr>
                <w:i/>
                <w:sz w:val="24"/>
                <w:szCs w:val="24"/>
                <w:lang w:val="vi-VN"/>
              </w:rPr>
              <w:t>Bàn ghế phòng học</w:t>
            </w:r>
          </w:p>
        </w:tc>
        <w:tc>
          <w:tcPr>
            <w:tcW w:w="424" w:type="pct"/>
            <w:vAlign w:val="center"/>
          </w:tcPr>
          <w:p w:rsidR="00D12E69" w:rsidRPr="008268BF" w:rsidRDefault="00D12E69" w:rsidP="002548C3">
            <w:pPr>
              <w:jc w:val="center"/>
              <w:rPr>
                <w:i/>
                <w:sz w:val="24"/>
                <w:szCs w:val="24"/>
                <w:lang w:val="vi-VN"/>
              </w:rPr>
            </w:pPr>
            <w:r w:rsidRPr="008268BF">
              <w:rPr>
                <w:i/>
                <w:sz w:val="24"/>
                <w:szCs w:val="24"/>
                <w:lang w:val="vi-VN"/>
              </w:rPr>
              <w:t>2</w:t>
            </w:r>
            <w:r w:rsidRPr="008268BF">
              <w:rPr>
                <w:i/>
                <w:sz w:val="24"/>
                <w:szCs w:val="24"/>
              </w:rPr>
              <w:t>,</w:t>
            </w:r>
            <w:r w:rsidRPr="008268BF">
              <w:rPr>
                <w:i/>
                <w:sz w:val="24"/>
                <w:szCs w:val="24"/>
                <w:lang w:val="vi-VN"/>
              </w:rPr>
              <w:t>5</w:t>
            </w:r>
          </w:p>
        </w:tc>
        <w:tc>
          <w:tcPr>
            <w:tcW w:w="1907" w:type="pct"/>
          </w:tcPr>
          <w:p w:rsidR="00D12E69" w:rsidRPr="008268BF" w:rsidRDefault="00D12E69" w:rsidP="002548C3">
            <w:pPr>
              <w:jc w:val="center"/>
              <w:rPr>
                <w:i/>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Sử dụng bàn ghế  không quá 2 chỗ ngồi, bàn và ghế rời nhau, các góc cạnh nhẵn và an toàn</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1</w:t>
            </w:r>
            <w:r w:rsidRPr="008268BF">
              <w:rPr>
                <w:sz w:val="24"/>
                <w:szCs w:val="24"/>
              </w:rPr>
              <w:t>,</w:t>
            </w:r>
            <w:r w:rsidRPr="008268BF">
              <w:rPr>
                <w:sz w:val="24"/>
                <w:szCs w:val="24"/>
                <w:lang w:val="vi-VN"/>
              </w:rPr>
              <w:t>0</w:t>
            </w:r>
          </w:p>
        </w:tc>
        <w:tc>
          <w:tcPr>
            <w:tcW w:w="1907" w:type="pct"/>
          </w:tcPr>
          <w:p w:rsidR="00D12E69" w:rsidRPr="008268BF" w:rsidRDefault="00D12E69" w:rsidP="002548C3">
            <w:pPr>
              <w:jc w:val="center"/>
              <w:rPr>
                <w:i/>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tabs>
                <w:tab w:val="left" w:pos="1788"/>
              </w:tabs>
              <w:jc w:val="both"/>
              <w:rPr>
                <w:sz w:val="24"/>
                <w:szCs w:val="24"/>
                <w:lang w:val="vi-VN"/>
              </w:rPr>
            </w:pPr>
            <w:r w:rsidRPr="008268BF">
              <w:rPr>
                <w:sz w:val="24"/>
                <w:szCs w:val="24"/>
                <w:lang w:val="vi-VN"/>
              </w:rPr>
              <w:t>Có đủ 6 cỡ bàn ghế I, II, III, IV, V, VI tương ứng với chiều cao của học sinh theo quy định tại Thông tư liên tịch số 26/2011/BGD&amp; ĐT-BKHCN-BYT ngày 16/6/2011 về hướng dẫn tiêu chuẩn bàn ghế học sinh trường tiểu học, trường trung học cơ sở và trung học phổ thông và được kê theo đúng quy định</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1</w:t>
            </w:r>
            <w:r w:rsidRPr="008268BF">
              <w:rPr>
                <w:sz w:val="24"/>
                <w:szCs w:val="24"/>
              </w:rPr>
              <w:t>,</w:t>
            </w:r>
            <w:r w:rsidRPr="008268BF">
              <w:rPr>
                <w:sz w:val="24"/>
                <w:szCs w:val="24"/>
                <w:lang w:val="vi-VN"/>
              </w:rPr>
              <w:t>5</w:t>
            </w:r>
          </w:p>
        </w:tc>
        <w:tc>
          <w:tcPr>
            <w:tcW w:w="1907" w:type="pct"/>
          </w:tcPr>
          <w:p w:rsidR="00D12E69" w:rsidRPr="008268BF" w:rsidRDefault="00D12E69" w:rsidP="002548C3">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i/>
                <w:sz w:val="24"/>
                <w:szCs w:val="24"/>
                <w:lang w:val="vi-VN"/>
              </w:rPr>
            </w:pPr>
            <w:r w:rsidRPr="008268BF">
              <w:rPr>
                <w:i/>
                <w:sz w:val="24"/>
                <w:szCs w:val="24"/>
                <w:lang w:val="vi-VN"/>
              </w:rPr>
              <w:t>2.4.2</w:t>
            </w:r>
          </w:p>
        </w:tc>
        <w:tc>
          <w:tcPr>
            <w:tcW w:w="2321" w:type="pct"/>
            <w:vAlign w:val="center"/>
          </w:tcPr>
          <w:p w:rsidR="00D12E69" w:rsidRPr="008268BF" w:rsidRDefault="00D12E69" w:rsidP="002548C3">
            <w:pPr>
              <w:jc w:val="both"/>
              <w:rPr>
                <w:sz w:val="24"/>
                <w:szCs w:val="24"/>
                <w:lang w:val="vi-VN"/>
              </w:rPr>
            </w:pPr>
            <w:r w:rsidRPr="008268BF">
              <w:rPr>
                <w:i/>
                <w:sz w:val="24"/>
                <w:szCs w:val="24"/>
                <w:lang w:val="vi-VN"/>
              </w:rPr>
              <w:t>Bàn ghế phòng học bộ môn vật lý, hoá học, sinh học</w:t>
            </w:r>
          </w:p>
        </w:tc>
        <w:tc>
          <w:tcPr>
            <w:tcW w:w="424" w:type="pct"/>
            <w:vAlign w:val="center"/>
          </w:tcPr>
          <w:p w:rsidR="00D12E69" w:rsidRPr="008268BF" w:rsidRDefault="00D12E69" w:rsidP="002548C3">
            <w:pPr>
              <w:jc w:val="center"/>
              <w:rPr>
                <w:i/>
                <w:sz w:val="24"/>
                <w:szCs w:val="24"/>
                <w:lang w:val="vi-VN"/>
              </w:rPr>
            </w:pPr>
            <w:r w:rsidRPr="008268BF">
              <w:rPr>
                <w:i/>
                <w:sz w:val="24"/>
                <w:szCs w:val="24"/>
                <w:lang w:val="vi-VN"/>
              </w:rPr>
              <w:t>0</w:t>
            </w:r>
            <w:r w:rsidRPr="008268BF">
              <w:rPr>
                <w:i/>
                <w:sz w:val="24"/>
                <w:szCs w:val="24"/>
              </w:rPr>
              <w:t>,</w:t>
            </w:r>
            <w:r w:rsidRPr="008268BF">
              <w:rPr>
                <w:i/>
                <w:sz w:val="24"/>
                <w:szCs w:val="24"/>
                <w:lang w:val="vi-VN"/>
              </w:rPr>
              <w:t>5</w:t>
            </w:r>
          </w:p>
        </w:tc>
        <w:tc>
          <w:tcPr>
            <w:tcW w:w="1907" w:type="pct"/>
          </w:tcPr>
          <w:p w:rsidR="00D12E69" w:rsidRPr="008268BF" w:rsidRDefault="00D12E69" w:rsidP="002548C3">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 xml:space="preserve">Là loại chuyên dụng, đáp ứng được các yêu cầu đặc thù của bộ môn, có hệ thống điện, nước, khí </w:t>
            </w:r>
            <w:r w:rsidRPr="008268BF">
              <w:rPr>
                <w:sz w:val="24"/>
                <w:szCs w:val="24"/>
                <w:lang w:val="vi-VN"/>
              </w:rPr>
              <w:lastRenderedPageBreak/>
              <w:t>ga theo yêu cầu sử dụng, đảm bảo an toàn cho học sinh khi tiến hành làm thí nghiệm</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lastRenderedPageBreak/>
              <w:t>0</w:t>
            </w:r>
            <w:r w:rsidRPr="008268BF">
              <w:rPr>
                <w:sz w:val="24"/>
                <w:szCs w:val="24"/>
              </w:rPr>
              <w:t>,</w:t>
            </w:r>
            <w:r w:rsidRPr="008268BF">
              <w:rPr>
                <w:sz w:val="24"/>
                <w:szCs w:val="24"/>
                <w:lang w:val="vi-VN"/>
              </w:rPr>
              <w:t>5</w:t>
            </w:r>
          </w:p>
        </w:tc>
        <w:tc>
          <w:tcPr>
            <w:tcW w:w="1907" w:type="pct"/>
          </w:tcPr>
          <w:p w:rsidR="00D12E69" w:rsidRPr="008268BF" w:rsidRDefault="00D12E69" w:rsidP="002548C3">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i/>
                <w:sz w:val="24"/>
                <w:szCs w:val="24"/>
                <w:lang w:val="vi-VN"/>
              </w:rPr>
            </w:pPr>
            <w:r w:rsidRPr="008268BF">
              <w:rPr>
                <w:i/>
                <w:sz w:val="24"/>
                <w:szCs w:val="24"/>
                <w:lang w:val="vi-VN"/>
              </w:rPr>
              <w:lastRenderedPageBreak/>
              <w:t>2.4.3</w:t>
            </w:r>
          </w:p>
        </w:tc>
        <w:tc>
          <w:tcPr>
            <w:tcW w:w="2321" w:type="pct"/>
            <w:vAlign w:val="center"/>
          </w:tcPr>
          <w:p w:rsidR="00D12E69" w:rsidRPr="008268BF" w:rsidRDefault="00D12E69" w:rsidP="002548C3">
            <w:pPr>
              <w:jc w:val="both"/>
              <w:rPr>
                <w:sz w:val="24"/>
                <w:szCs w:val="24"/>
                <w:lang w:val="vi-VN"/>
              </w:rPr>
            </w:pPr>
            <w:r w:rsidRPr="008268BF">
              <w:rPr>
                <w:i/>
                <w:sz w:val="24"/>
                <w:szCs w:val="24"/>
                <w:lang w:val="vi-VN"/>
              </w:rPr>
              <w:t>Bàn ghế phòng học bộ môn công nghệ thông tin</w:t>
            </w:r>
          </w:p>
        </w:tc>
        <w:tc>
          <w:tcPr>
            <w:tcW w:w="424" w:type="pct"/>
            <w:vAlign w:val="center"/>
          </w:tcPr>
          <w:p w:rsidR="00D12E69" w:rsidRPr="008268BF" w:rsidRDefault="00D12E69" w:rsidP="002548C3">
            <w:pPr>
              <w:jc w:val="center"/>
              <w:rPr>
                <w:i/>
                <w:sz w:val="24"/>
                <w:szCs w:val="24"/>
                <w:lang w:val="vi-VN"/>
              </w:rPr>
            </w:pPr>
            <w:r w:rsidRPr="008268BF">
              <w:rPr>
                <w:i/>
                <w:sz w:val="24"/>
                <w:szCs w:val="24"/>
                <w:lang w:val="vi-VN"/>
              </w:rPr>
              <w:t>0</w:t>
            </w:r>
            <w:r w:rsidRPr="008268BF">
              <w:rPr>
                <w:i/>
                <w:sz w:val="24"/>
                <w:szCs w:val="24"/>
              </w:rPr>
              <w:t>,</w:t>
            </w:r>
            <w:r w:rsidRPr="008268BF">
              <w:rPr>
                <w:i/>
                <w:sz w:val="24"/>
                <w:szCs w:val="24"/>
                <w:lang w:val="vi-VN"/>
              </w:rPr>
              <w:t>5</w:t>
            </w:r>
          </w:p>
        </w:tc>
        <w:tc>
          <w:tcPr>
            <w:tcW w:w="1907" w:type="pct"/>
          </w:tcPr>
          <w:p w:rsidR="00D12E69" w:rsidRPr="008268BF" w:rsidRDefault="00D12E69" w:rsidP="002548C3">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bCs/>
                <w:sz w:val="24"/>
                <w:szCs w:val="24"/>
                <w:lang w:val="vi-VN"/>
              </w:rPr>
              <w:t xml:space="preserve">Là loại chuyên dụng, đáp ứng được các yêu cầu đặc thù của bộ </w:t>
            </w:r>
            <w:r w:rsidRPr="008268BF">
              <w:rPr>
                <w:sz w:val="24"/>
                <w:szCs w:val="24"/>
                <w:lang w:val="vi-VN"/>
              </w:rPr>
              <w:t>môn</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2548C3">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i/>
                <w:sz w:val="24"/>
                <w:szCs w:val="24"/>
                <w:lang w:val="vi-VN"/>
              </w:rPr>
            </w:pPr>
            <w:r w:rsidRPr="008268BF">
              <w:rPr>
                <w:i/>
                <w:sz w:val="24"/>
                <w:szCs w:val="24"/>
                <w:lang w:val="vi-VN"/>
              </w:rPr>
              <w:t>2.5</w:t>
            </w:r>
          </w:p>
        </w:tc>
        <w:tc>
          <w:tcPr>
            <w:tcW w:w="2321" w:type="pct"/>
            <w:vAlign w:val="center"/>
          </w:tcPr>
          <w:p w:rsidR="00D12E69" w:rsidRPr="008268BF" w:rsidRDefault="00D12E69" w:rsidP="002548C3">
            <w:pPr>
              <w:jc w:val="both"/>
              <w:rPr>
                <w:i/>
                <w:sz w:val="24"/>
                <w:szCs w:val="24"/>
                <w:lang w:val="vi-VN"/>
              </w:rPr>
            </w:pPr>
            <w:r w:rsidRPr="008268BF">
              <w:rPr>
                <w:bCs/>
                <w:i/>
                <w:sz w:val="24"/>
                <w:szCs w:val="24"/>
                <w:lang w:val="pt-BR"/>
              </w:rPr>
              <w:t>Bảng phòng học</w:t>
            </w:r>
            <w:r w:rsidRPr="008268BF">
              <w:rPr>
                <w:bCs/>
                <w:i/>
                <w:sz w:val="24"/>
                <w:szCs w:val="24"/>
                <w:lang w:val="vi-VN"/>
              </w:rPr>
              <w:t>, phòng học bộ môn</w:t>
            </w:r>
          </w:p>
        </w:tc>
        <w:tc>
          <w:tcPr>
            <w:tcW w:w="424" w:type="pct"/>
            <w:vAlign w:val="center"/>
          </w:tcPr>
          <w:p w:rsidR="00D12E69" w:rsidRPr="008268BF" w:rsidRDefault="00D12E69" w:rsidP="002548C3">
            <w:pPr>
              <w:jc w:val="center"/>
              <w:rPr>
                <w:i/>
                <w:sz w:val="24"/>
                <w:szCs w:val="24"/>
                <w:lang w:val="vi-VN"/>
              </w:rPr>
            </w:pPr>
            <w:r w:rsidRPr="008268BF">
              <w:rPr>
                <w:i/>
                <w:sz w:val="24"/>
                <w:szCs w:val="24"/>
                <w:lang w:val="vi-VN"/>
              </w:rPr>
              <w:t>1</w:t>
            </w:r>
            <w:r w:rsidRPr="008268BF">
              <w:rPr>
                <w:i/>
                <w:sz w:val="24"/>
                <w:szCs w:val="24"/>
              </w:rPr>
              <w:t>,</w:t>
            </w:r>
            <w:r w:rsidRPr="008268BF">
              <w:rPr>
                <w:i/>
                <w:sz w:val="24"/>
                <w:szCs w:val="24"/>
                <w:lang w:val="vi-VN"/>
              </w:rPr>
              <w:t>0</w:t>
            </w:r>
          </w:p>
        </w:tc>
        <w:tc>
          <w:tcPr>
            <w:tcW w:w="1907" w:type="pct"/>
          </w:tcPr>
          <w:p w:rsidR="00D12E69" w:rsidRPr="008268BF" w:rsidRDefault="00D12E69" w:rsidP="002548C3">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i/>
                <w:sz w:val="24"/>
                <w:szCs w:val="24"/>
                <w:lang w:val="vi-VN"/>
              </w:rPr>
            </w:pPr>
          </w:p>
        </w:tc>
        <w:tc>
          <w:tcPr>
            <w:tcW w:w="2321" w:type="pct"/>
            <w:vAlign w:val="center"/>
          </w:tcPr>
          <w:p w:rsidR="00D12E69" w:rsidRPr="008268BF" w:rsidRDefault="00D12E69" w:rsidP="002548C3">
            <w:pPr>
              <w:jc w:val="both"/>
              <w:rPr>
                <w:bCs/>
                <w:i/>
                <w:sz w:val="24"/>
                <w:szCs w:val="24"/>
                <w:lang w:val="pt-BR"/>
              </w:rPr>
            </w:pPr>
            <w:r w:rsidRPr="008268BF">
              <w:rPr>
                <w:sz w:val="24"/>
                <w:szCs w:val="24"/>
                <w:lang w:val="vi-VN"/>
              </w:rPr>
              <w:t>Sử dụng bảng chống loá và đảm bảo độ tương phản giữa nền bảng và chữ viết</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2548C3">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i/>
                <w:sz w:val="24"/>
                <w:szCs w:val="24"/>
                <w:lang w:val="vi-VN"/>
              </w:rPr>
            </w:pPr>
          </w:p>
        </w:tc>
        <w:tc>
          <w:tcPr>
            <w:tcW w:w="2321" w:type="pct"/>
            <w:vAlign w:val="center"/>
          </w:tcPr>
          <w:p w:rsidR="00D12E69" w:rsidRPr="008268BF" w:rsidRDefault="00D12E69" w:rsidP="002548C3">
            <w:pPr>
              <w:jc w:val="both"/>
              <w:rPr>
                <w:bCs/>
                <w:i/>
                <w:sz w:val="24"/>
                <w:szCs w:val="24"/>
                <w:lang w:val="pt-BR"/>
              </w:rPr>
            </w:pPr>
            <w:r w:rsidRPr="008268BF">
              <w:rPr>
                <w:sz w:val="24"/>
                <w:szCs w:val="24"/>
                <w:lang w:val="vi-VN"/>
              </w:rPr>
              <w:t>Chiều cao của bảng từ 1,2m - 1,5m, chiều rộng bảng không quá 3,2m, phù hợp với chiều rộng phòng học và được treo theo đúng quy định</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1</w:t>
            </w:r>
          </w:p>
        </w:tc>
        <w:tc>
          <w:tcPr>
            <w:tcW w:w="1907" w:type="pct"/>
          </w:tcPr>
          <w:p w:rsidR="00D12E69" w:rsidRPr="008268BF" w:rsidRDefault="00D12E69" w:rsidP="002548C3">
            <w:pPr>
              <w:jc w:val="center"/>
              <w:rPr>
                <w:b/>
                <w:sz w:val="24"/>
                <w:szCs w:val="24"/>
              </w:rPr>
            </w:pPr>
          </w:p>
        </w:tc>
      </w:tr>
      <w:tr w:rsidR="00D12E69" w:rsidRPr="008268BF" w:rsidTr="002548C3">
        <w:tc>
          <w:tcPr>
            <w:tcW w:w="348" w:type="pct"/>
            <w:vAlign w:val="center"/>
          </w:tcPr>
          <w:p w:rsidR="00D12E69" w:rsidRPr="008268BF" w:rsidRDefault="00D12E69" w:rsidP="002548C3">
            <w:pPr>
              <w:jc w:val="center"/>
              <w:rPr>
                <w:i/>
                <w:sz w:val="24"/>
                <w:szCs w:val="24"/>
                <w:lang w:val="vi-VN"/>
              </w:rPr>
            </w:pPr>
          </w:p>
        </w:tc>
        <w:tc>
          <w:tcPr>
            <w:tcW w:w="2321" w:type="pct"/>
            <w:vAlign w:val="center"/>
          </w:tcPr>
          <w:p w:rsidR="00D12E69" w:rsidRPr="008268BF" w:rsidRDefault="00D12E69" w:rsidP="002548C3">
            <w:pPr>
              <w:jc w:val="both"/>
              <w:rPr>
                <w:bCs/>
                <w:i/>
                <w:sz w:val="24"/>
                <w:szCs w:val="24"/>
                <w:lang w:val="pt-BR"/>
              </w:rPr>
            </w:pPr>
            <w:r w:rsidRPr="008268BF">
              <w:rPr>
                <w:sz w:val="24"/>
                <w:szCs w:val="24"/>
                <w:lang w:val="vi-VN"/>
              </w:rPr>
              <w:t>Bảng có màu xanh lá cây hoặc mầu đen (nếu viết bằng phấn trắng), mầu trắng (nếu viết bằng bút dạ màu đen)</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1</w:t>
            </w:r>
          </w:p>
        </w:tc>
        <w:tc>
          <w:tcPr>
            <w:tcW w:w="1907" w:type="pct"/>
          </w:tcPr>
          <w:p w:rsidR="00D12E69" w:rsidRPr="008268BF" w:rsidRDefault="00D12E69" w:rsidP="002548C3">
            <w:pPr>
              <w:jc w:val="center"/>
              <w:rPr>
                <w:i/>
                <w:sz w:val="24"/>
                <w:szCs w:val="24"/>
                <w:lang w:val="vi-VN"/>
              </w:rPr>
            </w:pPr>
          </w:p>
        </w:tc>
      </w:tr>
      <w:tr w:rsidR="00D12E69" w:rsidRPr="008268BF" w:rsidTr="002548C3">
        <w:tc>
          <w:tcPr>
            <w:tcW w:w="348" w:type="pct"/>
            <w:vAlign w:val="center"/>
          </w:tcPr>
          <w:p w:rsidR="00D12E69" w:rsidRPr="008268BF" w:rsidRDefault="00D12E69" w:rsidP="002548C3">
            <w:pPr>
              <w:jc w:val="center"/>
              <w:rPr>
                <w:i/>
                <w:sz w:val="24"/>
                <w:szCs w:val="24"/>
                <w:lang w:val="vi-VN"/>
              </w:rPr>
            </w:pPr>
          </w:p>
        </w:tc>
        <w:tc>
          <w:tcPr>
            <w:tcW w:w="2321" w:type="pct"/>
            <w:vAlign w:val="center"/>
          </w:tcPr>
          <w:p w:rsidR="00D12E69" w:rsidRPr="008268BF" w:rsidRDefault="00D12E69" w:rsidP="002548C3">
            <w:pPr>
              <w:tabs>
                <w:tab w:val="left" w:pos="709"/>
              </w:tabs>
              <w:jc w:val="both"/>
              <w:rPr>
                <w:sz w:val="24"/>
                <w:szCs w:val="24"/>
              </w:rPr>
            </w:pPr>
            <w:r w:rsidRPr="008268BF">
              <w:rPr>
                <w:sz w:val="24"/>
                <w:szCs w:val="24"/>
                <w:lang w:val="vi-VN"/>
              </w:rPr>
              <w:t>Bảng treo ở giữa tường, mép dưới bảng cách nền phòng học từ 0,8m đến 1m</w:t>
            </w:r>
          </w:p>
          <w:p w:rsidR="00D12E69" w:rsidRPr="008268BF" w:rsidRDefault="00D12E69" w:rsidP="002548C3">
            <w:pPr>
              <w:tabs>
                <w:tab w:val="left" w:pos="709"/>
              </w:tabs>
              <w:jc w:val="both"/>
              <w:rPr>
                <w:sz w:val="24"/>
                <w:szCs w:val="24"/>
              </w:rPr>
            </w:pP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3</w:t>
            </w:r>
          </w:p>
        </w:tc>
        <w:tc>
          <w:tcPr>
            <w:tcW w:w="1907" w:type="pct"/>
          </w:tcPr>
          <w:p w:rsidR="00D12E69" w:rsidRPr="008268BF" w:rsidRDefault="00D12E69" w:rsidP="002548C3">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i/>
                <w:sz w:val="24"/>
                <w:szCs w:val="24"/>
                <w:lang w:val="vi-VN"/>
              </w:rPr>
            </w:pPr>
            <w:r w:rsidRPr="008268BF">
              <w:rPr>
                <w:i/>
                <w:sz w:val="24"/>
                <w:szCs w:val="24"/>
                <w:lang w:val="vi-VN"/>
              </w:rPr>
              <w:t>2.6</w:t>
            </w:r>
          </w:p>
        </w:tc>
        <w:tc>
          <w:tcPr>
            <w:tcW w:w="2321" w:type="pct"/>
            <w:vAlign w:val="center"/>
          </w:tcPr>
          <w:p w:rsidR="00D12E69" w:rsidRPr="008268BF" w:rsidRDefault="00D12E69" w:rsidP="002548C3">
            <w:pPr>
              <w:jc w:val="both"/>
              <w:rPr>
                <w:i/>
                <w:sz w:val="24"/>
                <w:szCs w:val="24"/>
                <w:lang w:val="vi-VN"/>
              </w:rPr>
            </w:pPr>
            <w:r w:rsidRPr="008268BF">
              <w:rPr>
                <w:i/>
                <w:sz w:val="24"/>
                <w:szCs w:val="24"/>
                <w:lang w:val="vi-VN"/>
              </w:rPr>
              <w:t>Chiếu sáng</w:t>
            </w:r>
          </w:p>
        </w:tc>
        <w:tc>
          <w:tcPr>
            <w:tcW w:w="424" w:type="pct"/>
            <w:vAlign w:val="center"/>
          </w:tcPr>
          <w:p w:rsidR="00D12E69" w:rsidRPr="008268BF" w:rsidRDefault="00D12E69" w:rsidP="002548C3">
            <w:pPr>
              <w:jc w:val="center"/>
              <w:rPr>
                <w:i/>
                <w:sz w:val="24"/>
                <w:szCs w:val="24"/>
                <w:lang w:val="vi-VN"/>
              </w:rPr>
            </w:pPr>
            <w:r w:rsidRPr="008268BF">
              <w:rPr>
                <w:i/>
                <w:sz w:val="24"/>
                <w:szCs w:val="24"/>
                <w:lang w:val="vi-VN"/>
              </w:rPr>
              <w:t>2</w:t>
            </w:r>
            <w:r w:rsidRPr="008268BF">
              <w:rPr>
                <w:i/>
                <w:sz w:val="24"/>
                <w:szCs w:val="24"/>
              </w:rPr>
              <w:t>,</w:t>
            </w:r>
            <w:r w:rsidRPr="008268BF">
              <w:rPr>
                <w:i/>
                <w:sz w:val="24"/>
                <w:szCs w:val="24"/>
                <w:lang w:val="vi-VN"/>
              </w:rPr>
              <w:t>0</w:t>
            </w:r>
          </w:p>
        </w:tc>
        <w:tc>
          <w:tcPr>
            <w:tcW w:w="1907" w:type="pct"/>
          </w:tcPr>
          <w:p w:rsidR="00D12E69" w:rsidRPr="008268BF" w:rsidRDefault="00D12E69" w:rsidP="002548C3">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i/>
                <w:sz w:val="24"/>
                <w:szCs w:val="24"/>
                <w:lang w:val="vi-VN"/>
              </w:rPr>
            </w:pPr>
            <w:r w:rsidRPr="008268BF">
              <w:rPr>
                <w:i/>
                <w:sz w:val="24"/>
                <w:szCs w:val="24"/>
                <w:lang w:val="vi-VN"/>
              </w:rPr>
              <w:t>2.6.1</w:t>
            </w:r>
          </w:p>
        </w:tc>
        <w:tc>
          <w:tcPr>
            <w:tcW w:w="2321" w:type="pct"/>
            <w:vAlign w:val="center"/>
          </w:tcPr>
          <w:p w:rsidR="00D12E69" w:rsidRPr="008268BF" w:rsidRDefault="00D12E69" w:rsidP="002548C3">
            <w:pPr>
              <w:jc w:val="both"/>
              <w:rPr>
                <w:bCs/>
                <w:i/>
                <w:sz w:val="24"/>
                <w:szCs w:val="24"/>
                <w:lang w:val="vi-VN"/>
              </w:rPr>
            </w:pPr>
            <w:r w:rsidRPr="008268BF">
              <w:rPr>
                <w:bCs/>
                <w:i/>
                <w:sz w:val="24"/>
                <w:szCs w:val="24"/>
                <w:lang w:val="vi-VN"/>
              </w:rPr>
              <w:t>Chiếu sáng phòng học</w:t>
            </w:r>
          </w:p>
        </w:tc>
        <w:tc>
          <w:tcPr>
            <w:tcW w:w="424" w:type="pct"/>
            <w:vAlign w:val="center"/>
          </w:tcPr>
          <w:p w:rsidR="00D12E69" w:rsidRPr="008268BF" w:rsidRDefault="00D12E69" w:rsidP="002548C3">
            <w:pPr>
              <w:jc w:val="center"/>
              <w:rPr>
                <w:i/>
                <w:sz w:val="24"/>
                <w:szCs w:val="24"/>
                <w:lang w:val="vi-VN"/>
              </w:rPr>
            </w:pPr>
            <w:r w:rsidRPr="008268BF">
              <w:rPr>
                <w:i/>
                <w:sz w:val="24"/>
                <w:szCs w:val="24"/>
                <w:lang w:val="vi-VN"/>
              </w:rPr>
              <w:t>1</w:t>
            </w:r>
            <w:r w:rsidRPr="008268BF">
              <w:rPr>
                <w:i/>
                <w:sz w:val="24"/>
                <w:szCs w:val="24"/>
              </w:rPr>
              <w:t>,</w:t>
            </w:r>
            <w:r w:rsidRPr="008268BF">
              <w:rPr>
                <w:i/>
                <w:sz w:val="24"/>
                <w:szCs w:val="24"/>
                <w:lang w:val="vi-VN"/>
              </w:rPr>
              <w:t>0</w:t>
            </w:r>
          </w:p>
        </w:tc>
        <w:tc>
          <w:tcPr>
            <w:tcW w:w="1907" w:type="pct"/>
          </w:tcPr>
          <w:p w:rsidR="00D12E69" w:rsidRPr="008268BF" w:rsidRDefault="00D12E69" w:rsidP="002548C3">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Hướng lấy ánh sáng tự nhiên là hướng nam hoặc đông nam (cửa sổ ở phía không có hành lang) về phía tay trái của học sinh khi ngồi học; tỷ lệ tổng diện tích cửa sổ (vùng lấy ánh sáng) trên diện tích phòng học không dưới 1/5</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2</w:t>
            </w:r>
          </w:p>
        </w:tc>
        <w:tc>
          <w:tcPr>
            <w:tcW w:w="1907" w:type="pct"/>
          </w:tcPr>
          <w:p w:rsidR="00D12E69" w:rsidRPr="008268BF" w:rsidRDefault="00D12E69" w:rsidP="002548C3">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 xml:space="preserve">Phòng học có hệ thống chiếu sáng nhân tạo, các bóng đèn có chụp chống lóa; bóng đèn trên trần treo thấp hơn quạt trần, thành dãy song song với tường có cửa sổ, cách tường từ 1,2 đến 1,5m, có công tắc riêng cho từng dãy </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2</w:t>
            </w:r>
          </w:p>
        </w:tc>
        <w:tc>
          <w:tcPr>
            <w:tcW w:w="1907" w:type="pct"/>
          </w:tcPr>
          <w:p w:rsidR="00D12E69" w:rsidRPr="008268BF" w:rsidRDefault="00D12E69" w:rsidP="002548C3">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Vùng học tập có hệ số chiếu sáng đồng đều và không dưới 1/2, độ rọi không dưới 300 Lux</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2548C3">
            <w:pPr>
              <w:jc w:val="center"/>
              <w:rPr>
                <w:i/>
                <w:sz w:val="24"/>
                <w:szCs w:val="24"/>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Đèn chiếu sáng bảng được lắp đặt song song với tường treo bảng, cách tường 0,6m và cao hơn mép trên của bảng 0,3m</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1</w:t>
            </w:r>
          </w:p>
        </w:tc>
        <w:tc>
          <w:tcPr>
            <w:tcW w:w="1907" w:type="pct"/>
          </w:tcPr>
          <w:p w:rsidR="00D12E69" w:rsidRPr="008268BF" w:rsidRDefault="00D12E69" w:rsidP="002548C3">
            <w:pPr>
              <w:jc w:val="center"/>
              <w:rPr>
                <w:sz w:val="24"/>
                <w:szCs w:val="24"/>
              </w:rPr>
            </w:pPr>
          </w:p>
        </w:tc>
      </w:tr>
      <w:tr w:rsidR="00D12E69" w:rsidRPr="008268BF" w:rsidTr="002548C3">
        <w:tc>
          <w:tcPr>
            <w:tcW w:w="348" w:type="pct"/>
            <w:vAlign w:val="center"/>
          </w:tcPr>
          <w:p w:rsidR="00D12E69" w:rsidRPr="008268BF" w:rsidRDefault="00D12E69" w:rsidP="002548C3">
            <w:pPr>
              <w:jc w:val="center"/>
              <w:rPr>
                <w:i/>
                <w:sz w:val="24"/>
                <w:szCs w:val="24"/>
                <w:lang w:val="vi-VN"/>
              </w:rPr>
            </w:pPr>
            <w:r w:rsidRPr="008268BF">
              <w:rPr>
                <w:i/>
                <w:sz w:val="24"/>
                <w:szCs w:val="24"/>
                <w:lang w:val="vi-VN"/>
              </w:rPr>
              <w:t>2.6.2</w:t>
            </w:r>
          </w:p>
        </w:tc>
        <w:tc>
          <w:tcPr>
            <w:tcW w:w="2321" w:type="pct"/>
            <w:vAlign w:val="center"/>
          </w:tcPr>
          <w:p w:rsidR="00D12E69" w:rsidRPr="008268BF" w:rsidRDefault="00D12E69" w:rsidP="002548C3">
            <w:pPr>
              <w:jc w:val="both"/>
              <w:rPr>
                <w:i/>
                <w:sz w:val="24"/>
                <w:szCs w:val="24"/>
                <w:lang w:val="vi-VN"/>
              </w:rPr>
            </w:pPr>
            <w:r w:rsidRPr="008268BF">
              <w:rPr>
                <w:i/>
                <w:sz w:val="24"/>
                <w:szCs w:val="24"/>
                <w:lang w:val="vi-VN"/>
              </w:rPr>
              <w:t>Chiếu sáng phòng học bộ môn vật lý, hoá học, sinh học</w:t>
            </w:r>
          </w:p>
        </w:tc>
        <w:tc>
          <w:tcPr>
            <w:tcW w:w="424" w:type="pct"/>
            <w:vAlign w:val="center"/>
          </w:tcPr>
          <w:p w:rsidR="00D12E69" w:rsidRPr="008268BF" w:rsidRDefault="00D12E69" w:rsidP="002548C3">
            <w:pPr>
              <w:jc w:val="center"/>
              <w:rPr>
                <w:i/>
                <w:sz w:val="24"/>
                <w:szCs w:val="24"/>
                <w:lang w:val="vi-VN"/>
              </w:rPr>
            </w:pPr>
            <w:r w:rsidRPr="008268BF">
              <w:rPr>
                <w:i/>
                <w:sz w:val="24"/>
                <w:szCs w:val="24"/>
                <w:lang w:val="vi-VN"/>
              </w:rPr>
              <w:t>0</w:t>
            </w:r>
            <w:r w:rsidRPr="008268BF">
              <w:rPr>
                <w:i/>
                <w:sz w:val="24"/>
                <w:szCs w:val="24"/>
              </w:rPr>
              <w:t>,</w:t>
            </w:r>
            <w:r w:rsidRPr="008268BF">
              <w:rPr>
                <w:i/>
                <w:sz w:val="24"/>
                <w:szCs w:val="24"/>
                <w:lang w:val="vi-VN"/>
              </w:rPr>
              <w:t>5</w:t>
            </w:r>
          </w:p>
        </w:tc>
        <w:tc>
          <w:tcPr>
            <w:tcW w:w="1907" w:type="pct"/>
          </w:tcPr>
          <w:p w:rsidR="00D12E69" w:rsidRPr="008268BF" w:rsidRDefault="00D12E69" w:rsidP="002548C3">
            <w:pPr>
              <w:jc w:val="center"/>
              <w:rPr>
                <w:sz w:val="24"/>
                <w:szCs w:val="24"/>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Bảo đảm các yêu cầu về chiếu sáng; hướng lấy ánh sáng tự nhiên từ phía tay trái khi học sinh ngồi hướng lên bảng; sử dụng hệ thống chiếu sáng nhân tạo hỗn hợp (chiếu sáng chung và chiếu sáng cục bộ); độ rọi trên mặt phẳng làm việc không dưới 300 Lux</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2548C3">
            <w:pPr>
              <w:jc w:val="center"/>
              <w:rPr>
                <w:sz w:val="24"/>
                <w:szCs w:val="24"/>
              </w:rPr>
            </w:pPr>
          </w:p>
        </w:tc>
      </w:tr>
      <w:tr w:rsidR="00D12E69" w:rsidRPr="008268BF" w:rsidTr="002548C3">
        <w:tc>
          <w:tcPr>
            <w:tcW w:w="348" w:type="pct"/>
            <w:vAlign w:val="center"/>
          </w:tcPr>
          <w:p w:rsidR="00D12E69" w:rsidRPr="008268BF" w:rsidRDefault="00D12E69" w:rsidP="002548C3">
            <w:pPr>
              <w:jc w:val="center"/>
              <w:rPr>
                <w:i/>
                <w:sz w:val="24"/>
                <w:szCs w:val="24"/>
                <w:lang w:val="vi-VN"/>
              </w:rPr>
            </w:pPr>
            <w:r w:rsidRPr="008268BF">
              <w:rPr>
                <w:i/>
                <w:sz w:val="24"/>
                <w:szCs w:val="24"/>
                <w:lang w:val="vi-VN"/>
              </w:rPr>
              <w:t>2.6.3</w:t>
            </w:r>
          </w:p>
        </w:tc>
        <w:tc>
          <w:tcPr>
            <w:tcW w:w="2321" w:type="pct"/>
            <w:vAlign w:val="center"/>
          </w:tcPr>
          <w:p w:rsidR="00D12E69" w:rsidRPr="008268BF" w:rsidRDefault="00D12E69" w:rsidP="002548C3">
            <w:pPr>
              <w:jc w:val="both"/>
              <w:rPr>
                <w:i/>
                <w:sz w:val="24"/>
                <w:szCs w:val="24"/>
                <w:lang w:val="vi-VN"/>
              </w:rPr>
            </w:pPr>
            <w:r w:rsidRPr="008268BF">
              <w:rPr>
                <w:bCs/>
                <w:i/>
                <w:sz w:val="24"/>
                <w:szCs w:val="24"/>
                <w:lang w:val="vi-VN"/>
              </w:rPr>
              <w:t>Chiếu sáng phòng học</w:t>
            </w:r>
            <w:r w:rsidRPr="008268BF">
              <w:rPr>
                <w:i/>
                <w:sz w:val="24"/>
                <w:szCs w:val="24"/>
                <w:lang w:val="vi-VN"/>
              </w:rPr>
              <w:t xml:space="preserve"> bộ môn công nghệ thông tin</w:t>
            </w:r>
          </w:p>
        </w:tc>
        <w:tc>
          <w:tcPr>
            <w:tcW w:w="424" w:type="pct"/>
            <w:vAlign w:val="center"/>
          </w:tcPr>
          <w:p w:rsidR="00D12E69" w:rsidRPr="008268BF" w:rsidRDefault="00D12E69" w:rsidP="002548C3">
            <w:pPr>
              <w:jc w:val="center"/>
              <w:rPr>
                <w:i/>
                <w:sz w:val="24"/>
                <w:szCs w:val="24"/>
                <w:lang w:val="vi-VN"/>
              </w:rPr>
            </w:pPr>
            <w:r w:rsidRPr="008268BF">
              <w:rPr>
                <w:i/>
                <w:sz w:val="24"/>
                <w:szCs w:val="24"/>
                <w:lang w:val="vi-VN"/>
              </w:rPr>
              <w:t>0</w:t>
            </w:r>
            <w:r w:rsidRPr="008268BF">
              <w:rPr>
                <w:i/>
                <w:sz w:val="24"/>
                <w:szCs w:val="24"/>
              </w:rPr>
              <w:t>,</w:t>
            </w:r>
            <w:r w:rsidRPr="008268BF">
              <w:rPr>
                <w:i/>
                <w:sz w:val="24"/>
                <w:szCs w:val="24"/>
                <w:lang w:val="vi-VN"/>
              </w:rPr>
              <w:t>5</w:t>
            </w:r>
          </w:p>
        </w:tc>
        <w:tc>
          <w:tcPr>
            <w:tcW w:w="1907" w:type="pct"/>
          </w:tcPr>
          <w:p w:rsidR="00D12E69" w:rsidRPr="008268BF" w:rsidRDefault="00D12E69" w:rsidP="002548C3">
            <w:pPr>
              <w:jc w:val="center"/>
              <w:rPr>
                <w:sz w:val="24"/>
                <w:szCs w:val="24"/>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bCs/>
                <w:sz w:val="24"/>
                <w:szCs w:val="24"/>
                <w:lang w:val="vi-VN"/>
              </w:rPr>
              <w:t xml:space="preserve">Chiếu sáng </w:t>
            </w:r>
            <w:r w:rsidRPr="008268BF">
              <w:rPr>
                <w:sz w:val="24"/>
                <w:szCs w:val="24"/>
                <w:lang w:val="vi-VN"/>
              </w:rPr>
              <w:t>trên</w:t>
            </w:r>
            <w:r w:rsidRPr="008268BF">
              <w:rPr>
                <w:bCs/>
                <w:sz w:val="24"/>
                <w:szCs w:val="24"/>
                <w:lang w:val="vi-VN"/>
              </w:rPr>
              <w:t xml:space="preserve"> bàn máy tính không dưới 300 Lux</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2548C3">
            <w:pPr>
              <w:jc w:val="center"/>
              <w:rPr>
                <w:sz w:val="24"/>
                <w:szCs w:val="24"/>
              </w:rPr>
            </w:pPr>
          </w:p>
        </w:tc>
      </w:tr>
      <w:tr w:rsidR="00D12E69" w:rsidRPr="008268BF" w:rsidTr="002548C3">
        <w:trPr>
          <w:trHeight w:val="216"/>
        </w:trPr>
        <w:tc>
          <w:tcPr>
            <w:tcW w:w="348" w:type="pct"/>
            <w:vAlign w:val="center"/>
          </w:tcPr>
          <w:p w:rsidR="00D12E69" w:rsidRPr="008268BF" w:rsidRDefault="00D12E69" w:rsidP="002548C3">
            <w:pPr>
              <w:jc w:val="center"/>
              <w:rPr>
                <w:b/>
                <w:sz w:val="24"/>
                <w:szCs w:val="24"/>
              </w:rPr>
            </w:pPr>
            <w:r w:rsidRPr="008268BF">
              <w:rPr>
                <w:b/>
                <w:sz w:val="24"/>
                <w:szCs w:val="24"/>
                <w:lang w:val="vi-VN"/>
              </w:rPr>
              <w:t>III</w:t>
            </w:r>
          </w:p>
        </w:tc>
        <w:tc>
          <w:tcPr>
            <w:tcW w:w="2321" w:type="pct"/>
            <w:vAlign w:val="center"/>
          </w:tcPr>
          <w:p w:rsidR="00D12E69" w:rsidRPr="008268BF" w:rsidRDefault="00D12E69" w:rsidP="002548C3">
            <w:pPr>
              <w:jc w:val="both"/>
              <w:rPr>
                <w:b/>
                <w:bCs/>
                <w:spacing w:val="-4"/>
                <w:sz w:val="24"/>
                <w:szCs w:val="24"/>
                <w:lang w:val="vi-VN"/>
              </w:rPr>
            </w:pPr>
            <w:r w:rsidRPr="008268BF">
              <w:rPr>
                <w:b/>
                <w:bCs/>
                <w:spacing w:val="-4"/>
                <w:sz w:val="24"/>
                <w:szCs w:val="24"/>
                <w:lang w:val="vi-VN"/>
              </w:rPr>
              <w:t xml:space="preserve">Bảo đảm các điều kiện về cấp thoát nước và vệ sinh môi trường </w:t>
            </w:r>
          </w:p>
        </w:tc>
        <w:tc>
          <w:tcPr>
            <w:tcW w:w="424" w:type="pct"/>
            <w:vAlign w:val="center"/>
          </w:tcPr>
          <w:p w:rsidR="00D12E69" w:rsidRPr="008268BF" w:rsidRDefault="00D12E69" w:rsidP="002548C3">
            <w:pPr>
              <w:jc w:val="center"/>
              <w:rPr>
                <w:b/>
                <w:sz w:val="24"/>
                <w:szCs w:val="24"/>
                <w:lang w:val="vi-VN"/>
              </w:rPr>
            </w:pPr>
            <w:r w:rsidRPr="008268BF">
              <w:rPr>
                <w:b/>
                <w:sz w:val="24"/>
                <w:szCs w:val="24"/>
              </w:rPr>
              <w:t>1</w:t>
            </w:r>
            <w:r w:rsidRPr="008268BF">
              <w:rPr>
                <w:b/>
                <w:sz w:val="24"/>
                <w:szCs w:val="24"/>
                <w:lang w:val="vi-VN"/>
              </w:rPr>
              <w:t>0</w:t>
            </w:r>
          </w:p>
        </w:tc>
        <w:tc>
          <w:tcPr>
            <w:tcW w:w="1907" w:type="pct"/>
          </w:tcPr>
          <w:p w:rsidR="00D12E69" w:rsidRPr="008268BF" w:rsidRDefault="00D12E69" w:rsidP="002548C3">
            <w:pPr>
              <w:jc w:val="center"/>
              <w:rPr>
                <w:sz w:val="24"/>
                <w:szCs w:val="24"/>
              </w:rPr>
            </w:pPr>
          </w:p>
        </w:tc>
      </w:tr>
      <w:tr w:rsidR="00D12E69" w:rsidRPr="008268BF" w:rsidTr="002548C3">
        <w:trPr>
          <w:trHeight w:val="283"/>
        </w:trPr>
        <w:tc>
          <w:tcPr>
            <w:tcW w:w="348" w:type="pct"/>
            <w:vAlign w:val="center"/>
          </w:tcPr>
          <w:p w:rsidR="00D12E69" w:rsidRPr="008268BF" w:rsidRDefault="00D12E69" w:rsidP="002548C3">
            <w:pPr>
              <w:jc w:val="center"/>
              <w:rPr>
                <w:i/>
                <w:sz w:val="24"/>
                <w:szCs w:val="24"/>
                <w:lang w:val="vi-VN"/>
              </w:rPr>
            </w:pPr>
            <w:r w:rsidRPr="008268BF">
              <w:rPr>
                <w:i/>
                <w:sz w:val="24"/>
                <w:szCs w:val="24"/>
                <w:lang w:val="vi-VN"/>
              </w:rPr>
              <w:t>3.1</w:t>
            </w:r>
          </w:p>
        </w:tc>
        <w:tc>
          <w:tcPr>
            <w:tcW w:w="2321" w:type="pct"/>
            <w:vAlign w:val="center"/>
          </w:tcPr>
          <w:p w:rsidR="00D12E69" w:rsidRPr="008268BF" w:rsidRDefault="00D12E69" w:rsidP="002548C3">
            <w:pPr>
              <w:jc w:val="both"/>
              <w:rPr>
                <w:bCs/>
                <w:i/>
                <w:sz w:val="24"/>
                <w:szCs w:val="24"/>
                <w:lang w:val="vi-VN"/>
              </w:rPr>
            </w:pPr>
            <w:r w:rsidRPr="008268BF">
              <w:rPr>
                <w:bCs/>
                <w:i/>
                <w:sz w:val="24"/>
                <w:szCs w:val="24"/>
                <w:lang w:val="vi-VN"/>
              </w:rPr>
              <w:t>Cấp nước ăn uống và sinh hoạt</w:t>
            </w:r>
          </w:p>
        </w:tc>
        <w:tc>
          <w:tcPr>
            <w:tcW w:w="424" w:type="pct"/>
            <w:vAlign w:val="center"/>
          </w:tcPr>
          <w:p w:rsidR="00D12E69" w:rsidRPr="008268BF" w:rsidRDefault="00D12E69" w:rsidP="002548C3">
            <w:pPr>
              <w:jc w:val="center"/>
              <w:rPr>
                <w:i/>
                <w:sz w:val="24"/>
                <w:szCs w:val="24"/>
              </w:rPr>
            </w:pPr>
            <w:r w:rsidRPr="008268BF">
              <w:rPr>
                <w:i/>
                <w:sz w:val="24"/>
                <w:szCs w:val="24"/>
                <w:lang w:val="vi-VN"/>
              </w:rPr>
              <w:t>3</w:t>
            </w:r>
            <w:r w:rsidRPr="008268BF">
              <w:rPr>
                <w:i/>
                <w:sz w:val="24"/>
                <w:szCs w:val="24"/>
              </w:rPr>
              <w:t>,0</w:t>
            </w:r>
          </w:p>
        </w:tc>
        <w:tc>
          <w:tcPr>
            <w:tcW w:w="1907" w:type="pct"/>
          </w:tcPr>
          <w:p w:rsidR="00D12E69" w:rsidRPr="008268BF" w:rsidRDefault="00D12E69" w:rsidP="002548C3">
            <w:pPr>
              <w:jc w:val="center"/>
              <w:rPr>
                <w:sz w:val="24"/>
                <w:szCs w:val="24"/>
              </w:rPr>
            </w:pPr>
          </w:p>
        </w:tc>
      </w:tr>
      <w:tr w:rsidR="00D12E69" w:rsidRPr="008268BF" w:rsidTr="007542BF">
        <w:trPr>
          <w:trHeight w:val="559"/>
        </w:trPr>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bCs/>
                <w:sz w:val="24"/>
                <w:szCs w:val="24"/>
                <w:lang w:val="vi-VN"/>
              </w:rPr>
            </w:pPr>
            <w:r w:rsidRPr="008268BF">
              <w:rPr>
                <w:bCs/>
                <w:sz w:val="24"/>
                <w:szCs w:val="24"/>
                <w:lang w:val="vi-VN"/>
              </w:rPr>
              <w:t>Nước uống bảo đảm tối thiểu bình quân mỗi học sinh trong một ca học có 0,5 lít về mùa hè và 0,3 lít về mùa đông</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1</w:t>
            </w:r>
            <w:r w:rsidRPr="008268BF">
              <w:rPr>
                <w:sz w:val="24"/>
                <w:szCs w:val="24"/>
              </w:rPr>
              <w:t>,</w:t>
            </w:r>
            <w:r w:rsidRPr="008268BF">
              <w:rPr>
                <w:sz w:val="24"/>
                <w:szCs w:val="24"/>
                <w:lang w:val="vi-VN"/>
              </w:rPr>
              <w:t>0</w:t>
            </w:r>
          </w:p>
        </w:tc>
        <w:tc>
          <w:tcPr>
            <w:tcW w:w="1907" w:type="pct"/>
          </w:tcPr>
          <w:p w:rsidR="00D12E69" w:rsidRPr="008268BF" w:rsidRDefault="00D12E69" w:rsidP="007542BF">
            <w:pPr>
              <w:jc w:val="center"/>
              <w:rPr>
                <w:sz w:val="24"/>
                <w:szCs w:val="24"/>
                <w:lang w:val="vi-VN"/>
              </w:rPr>
            </w:pPr>
            <w:r w:rsidRPr="008268BF">
              <w:rPr>
                <w:b/>
                <w:sz w:val="24"/>
                <w:szCs w:val="24"/>
              </w:rPr>
              <w:t>Giảm</w:t>
            </w:r>
            <w:r w:rsidRPr="008268BF">
              <w:rPr>
                <w:sz w:val="24"/>
                <w:szCs w:val="24"/>
              </w:rPr>
              <w:t xml:space="preserve"> điểm chuẩn phần này và </w:t>
            </w:r>
            <w:r w:rsidRPr="008268BF">
              <w:rPr>
                <w:b/>
                <w:sz w:val="24"/>
                <w:szCs w:val="24"/>
              </w:rPr>
              <w:t>0,5đ</w:t>
            </w:r>
            <w:r w:rsidRPr="008268BF">
              <w:rPr>
                <w:sz w:val="24"/>
                <w:szCs w:val="24"/>
              </w:rPr>
              <w:t xml:space="preserve"> chuyển sang CHẤT LƯỢNG NƯỚC </w:t>
            </w:r>
            <w:r w:rsidRPr="008268BF">
              <w:rPr>
                <w:b/>
                <w:sz w:val="24"/>
                <w:szCs w:val="24"/>
              </w:rPr>
              <w:t>0,5đ</w:t>
            </w:r>
          </w:p>
        </w:tc>
      </w:tr>
      <w:tr w:rsidR="00D12E69" w:rsidRPr="008268BF" w:rsidTr="007542BF">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bCs/>
                <w:sz w:val="24"/>
                <w:szCs w:val="24"/>
                <w:lang w:val="vi-VN"/>
              </w:rPr>
            </w:pPr>
            <w:r w:rsidRPr="008268BF">
              <w:rPr>
                <w:bCs/>
                <w:sz w:val="24"/>
                <w:szCs w:val="24"/>
                <w:lang w:val="vi-VN"/>
              </w:rPr>
              <w:t>Nước sinh hoạt bảo đảm tối thiểu 4 lít cho một học sinh trong một ca học; nếu dùng hệ thống cấp nước bằng đường ống thì mỗi vòi sử dụng tối đa cho 200 học sinh trong một ca học</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jc w:val="center"/>
              <w:rPr>
                <w:sz w:val="24"/>
                <w:szCs w:val="24"/>
                <w:lang w:val="vi-VN"/>
              </w:rPr>
            </w:pPr>
          </w:p>
        </w:tc>
      </w:tr>
      <w:tr w:rsidR="00D12E69" w:rsidRPr="008268BF" w:rsidTr="007542BF">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bCs/>
                <w:sz w:val="24"/>
                <w:szCs w:val="24"/>
                <w:lang w:val="vi-VN"/>
              </w:rPr>
            </w:pPr>
            <w:r w:rsidRPr="008268BF">
              <w:rPr>
                <w:bCs/>
                <w:sz w:val="24"/>
                <w:szCs w:val="24"/>
                <w:lang w:val="vi-VN"/>
              </w:rPr>
              <w:t>Khu nội trú của trường học có đủ nước sạch để học sinh sử dụng trong ăn uống và sinh hoạt hằng ngày, bảo đảm tối thiểu 100 lít cho một học sinh trong 24 giờ</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jc w:val="center"/>
              <w:rPr>
                <w:sz w:val="24"/>
                <w:szCs w:val="24"/>
                <w:lang w:val="vi-VN"/>
              </w:rPr>
            </w:pPr>
          </w:p>
        </w:tc>
      </w:tr>
      <w:tr w:rsidR="00D12E69" w:rsidRPr="008268BF" w:rsidTr="007542BF">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bCs/>
                <w:sz w:val="24"/>
                <w:szCs w:val="24"/>
                <w:lang w:val="vi-VN"/>
              </w:rPr>
            </w:pPr>
            <w:r w:rsidRPr="008268BF">
              <w:rPr>
                <w:bCs/>
                <w:sz w:val="24"/>
                <w:szCs w:val="24"/>
                <w:lang w:val="vi-VN"/>
              </w:rPr>
              <w:t>Chất lượng nước bảo đảm theo các quy định của Bộ Y tế</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numPr>
                <w:ilvl w:val="0"/>
                <w:numId w:val="2"/>
              </w:numPr>
              <w:tabs>
                <w:tab w:val="clear" w:pos="1080"/>
                <w:tab w:val="left" w:pos="162"/>
              </w:tabs>
              <w:ind w:left="0" w:firstLine="0"/>
              <w:jc w:val="both"/>
              <w:rPr>
                <w:sz w:val="24"/>
                <w:szCs w:val="24"/>
              </w:rPr>
            </w:pPr>
            <w:r w:rsidRPr="008268BF">
              <w:rPr>
                <w:b/>
                <w:sz w:val="24"/>
                <w:szCs w:val="24"/>
              </w:rPr>
              <w:t>Tăng 0,5 đ</w:t>
            </w:r>
            <w:r w:rsidRPr="008268BF">
              <w:rPr>
                <w:sz w:val="24"/>
                <w:szCs w:val="24"/>
              </w:rPr>
              <w:t xml:space="preserve"> (lấy điểm từ mục đảm bảo số lượng nước uống)</w:t>
            </w:r>
          </w:p>
          <w:p w:rsidR="00D12E69" w:rsidRPr="008268BF" w:rsidRDefault="00D12E69" w:rsidP="007542BF">
            <w:pPr>
              <w:numPr>
                <w:ilvl w:val="0"/>
                <w:numId w:val="2"/>
              </w:numPr>
              <w:tabs>
                <w:tab w:val="clear" w:pos="1080"/>
                <w:tab w:val="left" w:pos="162"/>
              </w:tabs>
              <w:ind w:left="0" w:firstLine="0"/>
              <w:jc w:val="both"/>
              <w:rPr>
                <w:sz w:val="24"/>
                <w:szCs w:val="24"/>
              </w:rPr>
            </w:pPr>
            <w:r w:rsidRPr="008268BF">
              <w:rPr>
                <w:sz w:val="24"/>
                <w:szCs w:val="24"/>
              </w:rPr>
              <w:t xml:space="preserve">Đảm bảo chất lượng nước uống cho học sinh và giáo viên trong nhà trường: </w:t>
            </w:r>
            <w:r w:rsidRPr="008268BF">
              <w:rPr>
                <w:b/>
                <w:sz w:val="24"/>
                <w:szCs w:val="24"/>
              </w:rPr>
              <w:t>0,5đ</w:t>
            </w:r>
          </w:p>
          <w:p w:rsidR="00D12E69" w:rsidRPr="008268BF" w:rsidRDefault="00D12E69" w:rsidP="007542BF">
            <w:pPr>
              <w:numPr>
                <w:ilvl w:val="1"/>
                <w:numId w:val="2"/>
              </w:numPr>
              <w:tabs>
                <w:tab w:val="clear" w:pos="1440"/>
                <w:tab w:val="left" w:pos="432"/>
              </w:tabs>
              <w:ind w:left="162" w:firstLine="0"/>
              <w:jc w:val="both"/>
              <w:rPr>
                <w:sz w:val="24"/>
                <w:szCs w:val="24"/>
              </w:rPr>
            </w:pPr>
            <w:r w:rsidRPr="008268BF">
              <w:rPr>
                <w:sz w:val="24"/>
                <w:szCs w:val="24"/>
              </w:rPr>
              <w:t xml:space="preserve">Nhà trường tự cung cấp và xử lý nước uống cho học sinh: </w:t>
            </w:r>
          </w:p>
          <w:p w:rsidR="00D12E69" w:rsidRPr="008268BF" w:rsidRDefault="00D12E69" w:rsidP="007542BF">
            <w:pPr>
              <w:numPr>
                <w:ilvl w:val="2"/>
                <w:numId w:val="2"/>
              </w:numPr>
              <w:tabs>
                <w:tab w:val="clear" w:pos="2160"/>
              </w:tabs>
              <w:ind w:left="432" w:firstLine="0"/>
              <w:jc w:val="both"/>
              <w:rPr>
                <w:sz w:val="24"/>
                <w:szCs w:val="24"/>
              </w:rPr>
            </w:pPr>
            <w:r w:rsidRPr="008268BF">
              <w:rPr>
                <w:sz w:val="24"/>
                <w:szCs w:val="24"/>
              </w:rPr>
              <w:t xml:space="preserve"> Có thực hiện xét nghiệm vi sinh nước uống và kết quả xét nghiệm đạt: </w:t>
            </w:r>
            <w:r w:rsidRPr="008268BF">
              <w:rPr>
                <w:b/>
                <w:sz w:val="24"/>
                <w:szCs w:val="24"/>
              </w:rPr>
              <w:t>0,5đ</w:t>
            </w:r>
          </w:p>
          <w:p w:rsidR="00D12E69" w:rsidRPr="008268BF" w:rsidRDefault="00D12E69" w:rsidP="007542BF">
            <w:pPr>
              <w:numPr>
                <w:ilvl w:val="2"/>
                <w:numId w:val="2"/>
              </w:numPr>
              <w:tabs>
                <w:tab w:val="clear" w:pos="2160"/>
              </w:tabs>
              <w:ind w:left="432" w:firstLine="0"/>
              <w:jc w:val="both"/>
              <w:rPr>
                <w:sz w:val="24"/>
                <w:szCs w:val="24"/>
              </w:rPr>
            </w:pPr>
            <w:r w:rsidRPr="008268BF">
              <w:rPr>
                <w:sz w:val="24"/>
                <w:szCs w:val="24"/>
              </w:rPr>
              <w:t xml:space="preserve">Kết quả xét nghiệm không đạt hoặc không thực hiện xét nghiệm nước uống: </w:t>
            </w:r>
            <w:r w:rsidRPr="008268BF">
              <w:rPr>
                <w:b/>
                <w:sz w:val="24"/>
                <w:szCs w:val="24"/>
              </w:rPr>
              <w:t>0đ</w:t>
            </w:r>
          </w:p>
          <w:p w:rsidR="00D12E69" w:rsidRPr="008268BF" w:rsidRDefault="00D12E69" w:rsidP="007542BF">
            <w:pPr>
              <w:numPr>
                <w:ilvl w:val="1"/>
                <w:numId w:val="2"/>
              </w:numPr>
              <w:tabs>
                <w:tab w:val="clear" w:pos="1440"/>
                <w:tab w:val="left" w:pos="432"/>
              </w:tabs>
              <w:ind w:left="162" w:firstLine="0"/>
              <w:jc w:val="both"/>
              <w:rPr>
                <w:sz w:val="24"/>
                <w:szCs w:val="24"/>
              </w:rPr>
            </w:pPr>
            <w:r w:rsidRPr="008268BF">
              <w:rPr>
                <w:sz w:val="24"/>
                <w:szCs w:val="24"/>
              </w:rPr>
              <w:t>Nhà trường mua nước uống đóng chai, đóng bình cho học sinh uống:</w:t>
            </w:r>
          </w:p>
          <w:p w:rsidR="00D12E69" w:rsidRPr="008268BF" w:rsidRDefault="00D12E69" w:rsidP="007542BF">
            <w:pPr>
              <w:numPr>
                <w:ilvl w:val="2"/>
                <w:numId w:val="2"/>
              </w:numPr>
              <w:tabs>
                <w:tab w:val="clear" w:pos="2160"/>
                <w:tab w:val="left" w:pos="792"/>
              </w:tabs>
              <w:ind w:left="432" w:firstLine="0"/>
              <w:jc w:val="both"/>
              <w:rPr>
                <w:sz w:val="24"/>
                <w:szCs w:val="24"/>
              </w:rPr>
            </w:pPr>
            <w:r w:rsidRPr="008268BF">
              <w:rPr>
                <w:sz w:val="24"/>
                <w:szCs w:val="24"/>
              </w:rPr>
              <w:t xml:space="preserve">Có hợp đồng/hóa đơn cung cấp nước với cơ sở có giấy chứng nhận đủ điều kiện VSATTP: </w:t>
            </w:r>
            <w:r w:rsidRPr="008268BF">
              <w:rPr>
                <w:b/>
                <w:sz w:val="24"/>
                <w:szCs w:val="24"/>
              </w:rPr>
              <w:t>0,25đ</w:t>
            </w:r>
          </w:p>
          <w:p w:rsidR="00D12E69" w:rsidRPr="008268BF" w:rsidRDefault="00D12E69" w:rsidP="007542BF">
            <w:pPr>
              <w:numPr>
                <w:ilvl w:val="2"/>
                <w:numId w:val="2"/>
              </w:numPr>
              <w:tabs>
                <w:tab w:val="left" w:pos="792"/>
              </w:tabs>
              <w:ind w:left="432" w:firstLine="0"/>
              <w:jc w:val="both"/>
              <w:rPr>
                <w:sz w:val="24"/>
                <w:szCs w:val="24"/>
              </w:rPr>
            </w:pPr>
            <w:r w:rsidRPr="008268BF">
              <w:rPr>
                <w:sz w:val="24"/>
                <w:szCs w:val="24"/>
              </w:rPr>
              <w:t xml:space="preserve">Có kết quả xét nghiệm nước còn hạn và đạt:  </w:t>
            </w:r>
            <w:r w:rsidRPr="008268BF">
              <w:rPr>
                <w:b/>
                <w:sz w:val="24"/>
                <w:szCs w:val="24"/>
              </w:rPr>
              <w:t>0,25đ</w:t>
            </w:r>
          </w:p>
          <w:p w:rsidR="00D12E69" w:rsidRPr="008268BF" w:rsidRDefault="00D12E69" w:rsidP="007542BF">
            <w:pPr>
              <w:numPr>
                <w:ilvl w:val="0"/>
                <w:numId w:val="2"/>
              </w:numPr>
              <w:tabs>
                <w:tab w:val="clear" w:pos="1080"/>
                <w:tab w:val="left" w:pos="162"/>
              </w:tabs>
              <w:ind w:left="0" w:firstLine="0"/>
              <w:jc w:val="both"/>
              <w:rPr>
                <w:sz w:val="24"/>
                <w:szCs w:val="24"/>
              </w:rPr>
            </w:pPr>
            <w:r w:rsidRPr="008268BF">
              <w:rPr>
                <w:sz w:val="24"/>
                <w:szCs w:val="24"/>
              </w:rPr>
              <w:t xml:space="preserve">Đảm bảo chất lượng nước sinh hoạt cho học sinh, giáo viên trong nhà trường: có xét nghiệm nước sinh hoạt (hóa lý 1 lần/2 năm và vi sinh 1 lần/năm đối với nước giếng; vi sinh 1 lần/năm đối với nước máy): </w:t>
            </w:r>
            <w:r w:rsidRPr="008268BF">
              <w:rPr>
                <w:b/>
                <w:sz w:val="24"/>
                <w:szCs w:val="24"/>
              </w:rPr>
              <w:t>0,5đ</w:t>
            </w: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bCs/>
                <w:sz w:val="24"/>
                <w:szCs w:val="24"/>
                <w:lang w:val="vi-VN"/>
              </w:rPr>
            </w:pPr>
            <w:r w:rsidRPr="008268BF">
              <w:rPr>
                <w:bCs/>
                <w:sz w:val="24"/>
                <w:szCs w:val="24"/>
                <w:lang w:val="vi-VN"/>
              </w:rPr>
              <w:t>Giếng nước, bể nước, chum, vại nước (nếu có) có nắp đậy, độ cao bảo đảm an toàn cho trẻ khi sử dụng theo quy định</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5</w:t>
            </w:r>
          </w:p>
        </w:tc>
        <w:tc>
          <w:tcPr>
            <w:tcW w:w="1907" w:type="pct"/>
            <w:vAlign w:val="center"/>
          </w:tcPr>
          <w:p w:rsidR="00D12E69" w:rsidRPr="008268BF" w:rsidRDefault="00D12E69" w:rsidP="001C235A">
            <w:pPr>
              <w:spacing w:before="120"/>
              <w:rPr>
                <w:sz w:val="24"/>
                <w:szCs w:val="24"/>
              </w:rPr>
            </w:pPr>
            <w:r w:rsidRPr="008268BF">
              <w:rPr>
                <w:sz w:val="24"/>
                <w:szCs w:val="24"/>
              </w:rPr>
              <w:t xml:space="preserve">- Bể/bồn chứa nước có nắp: </w:t>
            </w:r>
            <w:r w:rsidRPr="008268BF">
              <w:rPr>
                <w:b/>
                <w:sz w:val="24"/>
                <w:szCs w:val="24"/>
              </w:rPr>
              <w:t>0,3đ</w:t>
            </w:r>
          </w:p>
          <w:p w:rsidR="00D12E69" w:rsidRPr="008268BF" w:rsidRDefault="00D12E69" w:rsidP="002548C3">
            <w:pPr>
              <w:spacing w:before="120"/>
              <w:rPr>
                <w:sz w:val="24"/>
                <w:szCs w:val="24"/>
              </w:rPr>
            </w:pPr>
            <w:r w:rsidRPr="008268BF">
              <w:rPr>
                <w:sz w:val="24"/>
                <w:szCs w:val="24"/>
              </w:rPr>
              <w:t xml:space="preserve">- Bể/bồn chứa có độ cao đảm bảo an </w:t>
            </w:r>
            <w:r w:rsidRPr="008268BF">
              <w:rPr>
                <w:sz w:val="24"/>
                <w:szCs w:val="24"/>
              </w:rPr>
              <w:lastRenderedPageBreak/>
              <w:t xml:space="preserve">toàn cho trẻ: </w:t>
            </w:r>
            <w:r w:rsidRPr="008268BF">
              <w:rPr>
                <w:b/>
                <w:sz w:val="24"/>
                <w:szCs w:val="24"/>
              </w:rPr>
              <w:t>0,2đ</w:t>
            </w:r>
          </w:p>
        </w:tc>
      </w:tr>
      <w:tr w:rsidR="00D12E69" w:rsidRPr="008268BF" w:rsidTr="002548C3">
        <w:tc>
          <w:tcPr>
            <w:tcW w:w="348" w:type="pct"/>
            <w:vAlign w:val="center"/>
          </w:tcPr>
          <w:p w:rsidR="00D12E69" w:rsidRPr="008268BF" w:rsidRDefault="00D12E69" w:rsidP="002548C3">
            <w:pPr>
              <w:jc w:val="center"/>
              <w:rPr>
                <w:i/>
                <w:sz w:val="24"/>
                <w:szCs w:val="24"/>
                <w:lang w:val="vi-VN"/>
              </w:rPr>
            </w:pPr>
            <w:r w:rsidRPr="008268BF">
              <w:rPr>
                <w:i/>
                <w:sz w:val="24"/>
                <w:szCs w:val="24"/>
                <w:lang w:val="vi-VN"/>
              </w:rPr>
              <w:lastRenderedPageBreak/>
              <w:t>3.2</w:t>
            </w:r>
          </w:p>
        </w:tc>
        <w:tc>
          <w:tcPr>
            <w:tcW w:w="2321" w:type="pct"/>
            <w:vAlign w:val="center"/>
          </w:tcPr>
          <w:p w:rsidR="00D12E69" w:rsidRPr="008268BF" w:rsidRDefault="00D12E69" w:rsidP="002548C3">
            <w:pPr>
              <w:jc w:val="both"/>
              <w:rPr>
                <w:bCs/>
                <w:i/>
                <w:sz w:val="24"/>
                <w:szCs w:val="24"/>
                <w:lang w:val="vi-VN"/>
              </w:rPr>
            </w:pPr>
            <w:r w:rsidRPr="008268BF">
              <w:rPr>
                <w:bCs/>
                <w:i/>
                <w:sz w:val="24"/>
                <w:szCs w:val="24"/>
                <w:lang w:val="vi-VN"/>
              </w:rPr>
              <w:t>Công trình vệ sinh</w:t>
            </w:r>
          </w:p>
        </w:tc>
        <w:tc>
          <w:tcPr>
            <w:tcW w:w="424" w:type="pct"/>
            <w:vAlign w:val="center"/>
          </w:tcPr>
          <w:p w:rsidR="00D12E69" w:rsidRPr="008268BF" w:rsidRDefault="00D12E69" w:rsidP="002548C3">
            <w:pPr>
              <w:jc w:val="center"/>
              <w:rPr>
                <w:i/>
                <w:sz w:val="24"/>
                <w:szCs w:val="24"/>
                <w:lang w:val="vi-VN"/>
              </w:rPr>
            </w:pPr>
            <w:r w:rsidRPr="008268BF">
              <w:rPr>
                <w:i/>
                <w:sz w:val="24"/>
                <w:szCs w:val="24"/>
                <w:lang w:val="vi-VN"/>
              </w:rPr>
              <w:t>4</w:t>
            </w:r>
            <w:r w:rsidRPr="008268BF">
              <w:rPr>
                <w:i/>
                <w:sz w:val="24"/>
                <w:szCs w:val="24"/>
              </w:rPr>
              <w:t>,</w:t>
            </w:r>
            <w:r w:rsidRPr="008268BF">
              <w:rPr>
                <w:i/>
                <w:sz w:val="24"/>
                <w:szCs w:val="24"/>
                <w:lang w:val="vi-VN"/>
              </w:rPr>
              <w:t>0</w:t>
            </w:r>
          </w:p>
        </w:tc>
        <w:tc>
          <w:tcPr>
            <w:tcW w:w="1907" w:type="pct"/>
            <w:vAlign w:val="center"/>
          </w:tcPr>
          <w:p w:rsidR="00D12E69" w:rsidRPr="008268BF" w:rsidRDefault="00D12E69" w:rsidP="002548C3">
            <w:pPr>
              <w:spacing w:before="120"/>
              <w:jc w:val="center"/>
              <w:rPr>
                <w:sz w:val="24"/>
                <w:szCs w:val="24"/>
              </w:rPr>
            </w:pPr>
            <w:r w:rsidRPr="008268BF">
              <w:rPr>
                <w:i/>
                <w:iCs/>
                <w:sz w:val="24"/>
                <w:szCs w:val="24"/>
                <w:lang w:val="vi-VN"/>
              </w:rPr>
              <w:t> </w:t>
            </w:r>
          </w:p>
        </w:tc>
      </w:tr>
      <w:tr w:rsidR="00D12E69" w:rsidRPr="008268BF" w:rsidTr="002548C3">
        <w:tc>
          <w:tcPr>
            <w:tcW w:w="348" w:type="pct"/>
            <w:vAlign w:val="center"/>
          </w:tcPr>
          <w:p w:rsidR="00D12E69" w:rsidRPr="008268BF" w:rsidRDefault="00D12E69" w:rsidP="002548C3">
            <w:pPr>
              <w:jc w:val="center"/>
              <w:rPr>
                <w:i/>
                <w:sz w:val="24"/>
                <w:szCs w:val="24"/>
                <w:lang w:val="vi-VN"/>
              </w:rPr>
            </w:pPr>
          </w:p>
        </w:tc>
        <w:tc>
          <w:tcPr>
            <w:tcW w:w="2321" w:type="pct"/>
            <w:vAlign w:val="center"/>
          </w:tcPr>
          <w:p w:rsidR="00D12E69" w:rsidRPr="008268BF" w:rsidRDefault="00D12E69" w:rsidP="002548C3">
            <w:pPr>
              <w:tabs>
                <w:tab w:val="left" w:pos="709"/>
              </w:tabs>
              <w:jc w:val="both"/>
              <w:rPr>
                <w:sz w:val="24"/>
                <w:szCs w:val="24"/>
                <w:lang w:val="vi-VN"/>
              </w:rPr>
            </w:pPr>
            <w:r w:rsidRPr="008268BF">
              <w:rPr>
                <w:sz w:val="24"/>
                <w:szCs w:val="24"/>
                <w:lang w:val="vi-VN"/>
              </w:rPr>
              <w:t>Khu vệ sinh được bố trí hợp lý, đáp ứng yêu cầu sử dụng của học sinh và giáo viên, không làm ô nhiễm môi trường</w:t>
            </w:r>
          </w:p>
        </w:tc>
        <w:tc>
          <w:tcPr>
            <w:tcW w:w="424" w:type="pct"/>
            <w:vAlign w:val="center"/>
          </w:tcPr>
          <w:p w:rsidR="00D12E69" w:rsidRPr="008268BF" w:rsidRDefault="00D12E69" w:rsidP="002548C3">
            <w:pPr>
              <w:jc w:val="center"/>
              <w:rPr>
                <w:b/>
                <w:sz w:val="24"/>
                <w:szCs w:val="24"/>
                <w:lang w:val="vi-VN"/>
              </w:rPr>
            </w:pPr>
            <w:r w:rsidRPr="008268BF">
              <w:rPr>
                <w:sz w:val="24"/>
                <w:szCs w:val="24"/>
                <w:lang w:val="vi-VN"/>
              </w:rPr>
              <w:t>0</w:t>
            </w:r>
            <w:r w:rsidRPr="008268BF">
              <w:rPr>
                <w:sz w:val="24"/>
                <w:szCs w:val="24"/>
              </w:rPr>
              <w:t>,</w:t>
            </w:r>
            <w:r w:rsidRPr="008268BF">
              <w:rPr>
                <w:sz w:val="24"/>
                <w:szCs w:val="24"/>
                <w:lang w:val="vi-VN"/>
              </w:rPr>
              <w:t>2</w:t>
            </w:r>
          </w:p>
        </w:tc>
        <w:tc>
          <w:tcPr>
            <w:tcW w:w="1907" w:type="pct"/>
            <w:vAlign w:val="center"/>
          </w:tcPr>
          <w:p w:rsidR="00D12E69" w:rsidRPr="008268BF" w:rsidRDefault="00D12E69" w:rsidP="002548C3">
            <w:pPr>
              <w:spacing w:before="120"/>
              <w:rPr>
                <w:sz w:val="24"/>
                <w:szCs w:val="24"/>
              </w:rPr>
            </w:pPr>
          </w:p>
        </w:tc>
      </w:tr>
      <w:tr w:rsidR="00D12E69" w:rsidRPr="008268BF" w:rsidTr="002548C3">
        <w:tc>
          <w:tcPr>
            <w:tcW w:w="348" w:type="pct"/>
            <w:vAlign w:val="center"/>
          </w:tcPr>
          <w:p w:rsidR="00D12E69" w:rsidRPr="008268BF" w:rsidRDefault="00D12E69" w:rsidP="002548C3">
            <w:pPr>
              <w:jc w:val="center"/>
              <w:rPr>
                <w:i/>
                <w:sz w:val="24"/>
                <w:szCs w:val="24"/>
                <w:lang w:val="vi-VN"/>
              </w:rPr>
            </w:pPr>
          </w:p>
        </w:tc>
        <w:tc>
          <w:tcPr>
            <w:tcW w:w="2321" w:type="pct"/>
            <w:vAlign w:val="center"/>
          </w:tcPr>
          <w:p w:rsidR="00D12E69" w:rsidRPr="008268BF" w:rsidRDefault="00D12E69" w:rsidP="002548C3">
            <w:pPr>
              <w:tabs>
                <w:tab w:val="left" w:pos="709"/>
              </w:tabs>
              <w:jc w:val="both"/>
              <w:rPr>
                <w:sz w:val="24"/>
                <w:szCs w:val="24"/>
                <w:lang w:val="vi-VN"/>
              </w:rPr>
            </w:pPr>
            <w:r w:rsidRPr="008268BF">
              <w:rPr>
                <w:sz w:val="24"/>
                <w:szCs w:val="24"/>
                <w:lang w:val="vi-VN"/>
              </w:rPr>
              <w:t>Có khu vực vệ sinh riêng cho học sinh và giáo viên, riêng biệt cho nam và nữ</w:t>
            </w:r>
          </w:p>
        </w:tc>
        <w:tc>
          <w:tcPr>
            <w:tcW w:w="424" w:type="pct"/>
            <w:vAlign w:val="center"/>
          </w:tcPr>
          <w:p w:rsidR="00D12E69" w:rsidRPr="008268BF" w:rsidRDefault="00D12E69" w:rsidP="002548C3">
            <w:pPr>
              <w:jc w:val="center"/>
              <w:rPr>
                <w:b/>
                <w:sz w:val="24"/>
                <w:szCs w:val="24"/>
                <w:lang w:val="vi-VN"/>
              </w:rPr>
            </w:pPr>
            <w:r w:rsidRPr="008268BF">
              <w:rPr>
                <w:sz w:val="24"/>
                <w:szCs w:val="24"/>
                <w:lang w:val="vi-VN"/>
              </w:rPr>
              <w:t>0</w:t>
            </w:r>
            <w:r w:rsidRPr="008268BF">
              <w:rPr>
                <w:sz w:val="24"/>
                <w:szCs w:val="24"/>
              </w:rPr>
              <w:t>,</w:t>
            </w:r>
            <w:r w:rsidRPr="008268BF">
              <w:rPr>
                <w:sz w:val="24"/>
                <w:szCs w:val="24"/>
                <w:lang w:val="vi-VN"/>
              </w:rPr>
              <w:t>5</w:t>
            </w:r>
          </w:p>
        </w:tc>
        <w:tc>
          <w:tcPr>
            <w:tcW w:w="1907" w:type="pct"/>
            <w:vAlign w:val="center"/>
          </w:tcPr>
          <w:p w:rsidR="00D12E69" w:rsidRPr="008268BF" w:rsidRDefault="00D12E69" w:rsidP="002548C3">
            <w:pPr>
              <w:spacing w:before="120"/>
              <w:rPr>
                <w:sz w:val="24"/>
                <w:szCs w:val="24"/>
              </w:rPr>
            </w:pPr>
            <w:r w:rsidRPr="008268BF">
              <w:rPr>
                <w:sz w:val="24"/>
                <w:szCs w:val="24"/>
              </w:rPr>
              <w:t xml:space="preserve">- Nhà vệ sinh HS-GV riêng: </w:t>
            </w:r>
            <w:r w:rsidRPr="008268BF">
              <w:rPr>
                <w:b/>
                <w:sz w:val="24"/>
                <w:szCs w:val="24"/>
              </w:rPr>
              <w:t>0,2đ</w:t>
            </w:r>
          </w:p>
          <w:p w:rsidR="00D12E69" w:rsidRPr="008268BF" w:rsidRDefault="00D12E69" w:rsidP="002548C3">
            <w:pPr>
              <w:spacing w:before="120"/>
              <w:rPr>
                <w:sz w:val="24"/>
                <w:szCs w:val="24"/>
              </w:rPr>
            </w:pPr>
            <w:r w:rsidRPr="008268BF">
              <w:rPr>
                <w:sz w:val="24"/>
                <w:szCs w:val="24"/>
              </w:rPr>
              <w:t xml:space="preserve">- NVS GV nam-Nữ riêng: </w:t>
            </w:r>
            <w:r w:rsidRPr="008268BF">
              <w:rPr>
                <w:b/>
                <w:sz w:val="24"/>
                <w:szCs w:val="24"/>
              </w:rPr>
              <w:t>0,1đ</w:t>
            </w:r>
          </w:p>
          <w:p w:rsidR="00D12E69" w:rsidRPr="008268BF" w:rsidRDefault="00D12E69" w:rsidP="002548C3">
            <w:pPr>
              <w:spacing w:before="120"/>
              <w:rPr>
                <w:sz w:val="24"/>
                <w:szCs w:val="24"/>
              </w:rPr>
            </w:pPr>
            <w:r w:rsidRPr="008268BF">
              <w:rPr>
                <w:sz w:val="24"/>
                <w:szCs w:val="24"/>
              </w:rPr>
              <w:t xml:space="preserve">- Phân biệt NVS HS Nam-Nữ: </w:t>
            </w:r>
            <w:r w:rsidRPr="008268BF">
              <w:rPr>
                <w:b/>
                <w:sz w:val="24"/>
                <w:szCs w:val="24"/>
              </w:rPr>
              <w:t>0,2đ</w:t>
            </w:r>
          </w:p>
        </w:tc>
      </w:tr>
      <w:tr w:rsidR="00D12E69" w:rsidRPr="008268BF" w:rsidTr="002548C3">
        <w:tc>
          <w:tcPr>
            <w:tcW w:w="348" w:type="pct"/>
            <w:vAlign w:val="center"/>
          </w:tcPr>
          <w:p w:rsidR="00D12E69" w:rsidRPr="008268BF" w:rsidRDefault="00D12E69" w:rsidP="002548C3">
            <w:pPr>
              <w:jc w:val="center"/>
              <w:rPr>
                <w:i/>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Mỗi khu vệ sinh nhà tiêu, nhà tiểu, khu rửa tay có nước sạch, xà phòng hoặc dung dịch sát khuẩn</w:t>
            </w:r>
          </w:p>
        </w:tc>
        <w:tc>
          <w:tcPr>
            <w:tcW w:w="424" w:type="pct"/>
            <w:vAlign w:val="center"/>
          </w:tcPr>
          <w:p w:rsidR="00D12E69" w:rsidRPr="008268BF" w:rsidRDefault="00D12E69" w:rsidP="002548C3">
            <w:pPr>
              <w:jc w:val="center"/>
              <w:rPr>
                <w:b/>
                <w:sz w:val="24"/>
                <w:szCs w:val="24"/>
                <w:lang w:val="vi-VN"/>
              </w:rPr>
            </w:pPr>
            <w:r w:rsidRPr="008268BF">
              <w:rPr>
                <w:sz w:val="24"/>
                <w:szCs w:val="24"/>
                <w:lang w:val="vi-VN"/>
              </w:rPr>
              <w:t>1</w:t>
            </w:r>
            <w:r w:rsidRPr="008268BF">
              <w:rPr>
                <w:sz w:val="24"/>
                <w:szCs w:val="24"/>
              </w:rPr>
              <w:t>,</w:t>
            </w:r>
            <w:r w:rsidRPr="008268BF">
              <w:rPr>
                <w:sz w:val="24"/>
                <w:szCs w:val="24"/>
                <w:lang w:val="vi-VN"/>
              </w:rPr>
              <w:t>0</w:t>
            </w:r>
          </w:p>
        </w:tc>
        <w:tc>
          <w:tcPr>
            <w:tcW w:w="1907" w:type="pct"/>
            <w:vAlign w:val="center"/>
          </w:tcPr>
          <w:p w:rsidR="00D12E69" w:rsidRPr="008268BF" w:rsidRDefault="00D12E69" w:rsidP="002548C3">
            <w:pPr>
              <w:spacing w:before="120"/>
              <w:rPr>
                <w:b/>
                <w:sz w:val="24"/>
                <w:szCs w:val="24"/>
              </w:rPr>
            </w:pPr>
          </w:p>
        </w:tc>
      </w:tr>
      <w:tr w:rsidR="00D12E69" w:rsidRPr="008268BF" w:rsidTr="002548C3">
        <w:tc>
          <w:tcPr>
            <w:tcW w:w="348" w:type="pct"/>
            <w:vAlign w:val="center"/>
          </w:tcPr>
          <w:p w:rsidR="00D12E69" w:rsidRPr="008268BF" w:rsidRDefault="00D12E69" w:rsidP="002548C3">
            <w:pPr>
              <w:jc w:val="center"/>
              <w:rPr>
                <w:i/>
                <w:sz w:val="24"/>
                <w:szCs w:val="24"/>
                <w:lang w:val="vi-VN"/>
              </w:rPr>
            </w:pPr>
          </w:p>
        </w:tc>
        <w:tc>
          <w:tcPr>
            <w:tcW w:w="2321" w:type="pct"/>
            <w:vAlign w:val="center"/>
          </w:tcPr>
          <w:p w:rsidR="00D12E69" w:rsidRPr="008268BF" w:rsidRDefault="00D12E69" w:rsidP="002548C3">
            <w:pPr>
              <w:jc w:val="both"/>
              <w:rPr>
                <w:spacing w:val="-4"/>
                <w:sz w:val="24"/>
                <w:szCs w:val="24"/>
                <w:lang w:val="vi-VN"/>
              </w:rPr>
            </w:pPr>
            <w:r w:rsidRPr="008268BF">
              <w:rPr>
                <w:spacing w:val="-4"/>
                <w:sz w:val="24"/>
                <w:szCs w:val="24"/>
                <w:lang w:val="vi-VN"/>
              </w:rPr>
              <w:t xml:space="preserve">Loại hình nhà tiêu sử dụng bảo đảm các yêu cầu về xây dựng, sử dụng và bảo quản theo quy định của Bộ Y tế (QCVN 01: 2011/BYT) </w:t>
            </w:r>
          </w:p>
        </w:tc>
        <w:tc>
          <w:tcPr>
            <w:tcW w:w="424" w:type="pct"/>
            <w:vAlign w:val="center"/>
          </w:tcPr>
          <w:p w:rsidR="00D12E69" w:rsidRPr="008268BF" w:rsidRDefault="00D12E69" w:rsidP="002548C3">
            <w:pPr>
              <w:jc w:val="center"/>
              <w:rPr>
                <w:b/>
                <w:sz w:val="24"/>
                <w:szCs w:val="24"/>
                <w:lang w:val="vi-VN"/>
              </w:rPr>
            </w:pPr>
            <w:r w:rsidRPr="008268BF">
              <w:rPr>
                <w:sz w:val="24"/>
                <w:szCs w:val="24"/>
                <w:lang w:val="vi-VN"/>
              </w:rPr>
              <w:t>0</w:t>
            </w:r>
            <w:r w:rsidRPr="008268BF">
              <w:rPr>
                <w:sz w:val="24"/>
                <w:szCs w:val="24"/>
              </w:rPr>
              <w:t>,</w:t>
            </w:r>
            <w:r w:rsidRPr="008268BF">
              <w:rPr>
                <w:sz w:val="24"/>
                <w:szCs w:val="24"/>
                <w:lang w:val="vi-VN"/>
              </w:rPr>
              <w:t>5</w:t>
            </w:r>
          </w:p>
        </w:tc>
        <w:tc>
          <w:tcPr>
            <w:tcW w:w="1907" w:type="pct"/>
            <w:vAlign w:val="center"/>
          </w:tcPr>
          <w:p w:rsidR="00D12E69" w:rsidRPr="008268BF" w:rsidRDefault="00D12E69" w:rsidP="002548C3">
            <w:pPr>
              <w:spacing w:before="120"/>
              <w:rPr>
                <w:b/>
                <w:sz w:val="24"/>
                <w:szCs w:val="24"/>
              </w:rPr>
            </w:pPr>
            <w:r w:rsidRPr="008268BF">
              <w:rPr>
                <w:b/>
                <w:sz w:val="24"/>
                <w:szCs w:val="24"/>
              </w:rPr>
              <w:t xml:space="preserve">Chỉ chấm NVS Học sinh. </w:t>
            </w:r>
          </w:p>
          <w:p w:rsidR="00D12E69" w:rsidRPr="008268BF" w:rsidRDefault="00D12E69" w:rsidP="002548C3">
            <w:pPr>
              <w:spacing w:before="120"/>
              <w:rPr>
                <w:b/>
                <w:sz w:val="24"/>
                <w:szCs w:val="24"/>
              </w:rPr>
            </w:pPr>
            <w:r w:rsidRPr="008268BF">
              <w:rPr>
                <w:sz w:val="24"/>
                <w:szCs w:val="24"/>
              </w:rPr>
              <w:t xml:space="preserve">- &gt; 1NVS có mùi hôi: </w:t>
            </w:r>
            <w:r w:rsidRPr="008268BF">
              <w:rPr>
                <w:b/>
                <w:sz w:val="24"/>
                <w:szCs w:val="24"/>
              </w:rPr>
              <w:t>-0,2đ</w:t>
            </w:r>
          </w:p>
          <w:p w:rsidR="00D12E69" w:rsidRPr="008268BF" w:rsidRDefault="00D12E69" w:rsidP="002548C3">
            <w:pPr>
              <w:spacing w:before="120"/>
              <w:rPr>
                <w:b/>
                <w:sz w:val="24"/>
                <w:szCs w:val="24"/>
              </w:rPr>
            </w:pPr>
            <w:r w:rsidRPr="008268BF">
              <w:rPr>
                <w:sz w:val="24"/>
                <w:szCs w:val="24"/>
              </w:rPr>
              <w:t xml:space="preserve">- &gt;Thiếu GVS và vòi rửa: </w:t>
            </w:r>
            <w:r w:rsidRPr="008268BF">
              <w:rPr>
                <w:b/>
                <w:sz w:val="24"/>
                <w:szCs w:val="24"/>
              </w:rPr>
              <w:t>-0,2đ</w:t>
            </w:r>
          </w:p>
          <w:p w:rsidR="00D12E69" w:rsidRPr="008268BF" w:rsidRDefault="00D12E69" w:rsidP="002548C3">
            <w:pPr>
              <w:spacing w:before="120"/>
              <w:rPr>
                <w:sz w:val="24"/>
                <w:szCs w:val="24"/>
              </w:rPr>
            </w:pPr>
            <w:r w:rsidRPr="008268BF">
              <w:rPr>
                <w:sz w:val="24"/>
                <w:szCs w:val="24"/>
              </w:rPr>
              <w:t xml:space="preserve">- NVS xuống cấp: </w:t>
            </w:r>
            <w:r w:rsidRPr="008268BF">
              <w:rPr>
                <w:b/>
                <w:sz w:val="24"/>
                <w:szCs w:val="24"/>
              </w:rPr>
              <w:t>-0,1đ</w:t>
            </w:r>
            <w:r w:rsidRPr="008268BF">
              <w:rPr>
                <w:sz w:val="24"/>
                <w:szCs w:val="24"/>
              </w:rPr>
              <w:t xml:space="preserve"> (&gt;50% NVS có cửa hư hoặc bệ cầu dơ hoặc bồn nước hư)</w:t>
            </w:r>
          </w:p>
        </w:tc>
      </w:tr>
      <w:tr w:rsidR="00D12E69" w:rsidRPr="008268BF" w:rsidTr="002548C3">
        <w:tc>
          <w:tcPr>
            <w:tcW w:w="348" w:type="pct"/>
            <w:vAlign w:val="center"/>
          </w:tcPr>
          <w:p w:rsidR="00D12E69" w:rsidRPr="008268BF" w:rsidRDefault="00D12E69" w:rsidP="002548C3">
            <w:pPr>
              <w:jc w:val="center"/>
              <w:rPr>
                <w:i/>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Số lượng thiết bị: 01 tiểu nam, 01 xí và 01 chậu rửa cho từ 20-30 học sinh. Đối với học sinh nữ tối đa 20 học sinh/1 chậu xí.</w:t>
            </w:r>
          </w:p>
        </w:tc>
        <w:tc>
          <w:tcPr>
            <w:tcW w:w="424" w:type="pct"/>
            <w:vAlign w:val="center"/>
          </w:tcPr>
          <w:p w:rsidR="00D12E69" w:rsidRPr="008268BF" w:rsidRDefault="00D12E69" w:rsidP="002548C3">
            <w:pPr>
              <w:jc w:val="center"/>
              <w:rPr>
                <w:b/>
                <w:sz w:val="24"/>
                <w:szCs w:val="24"/>
                <w:lang w:val="vi-VN"/>
              </w:rPr>
            </w:pPr>
            <w:r w:rsidRPr="008268BF">
              <w:rPr>
                <w:sz w:val="24"/>
                <w:szCs w:val="24"/>
                <w:lang w:val="vi-VN"/>
              </w:rPr>
              <w:t>1</w:t>
            </w:r>
            <w:r w:rsidRPr="008268BF">
              <w:rPr>
                <w:sz w:val="24"/>
                <w:szCs w:val="24"/>
              </w:rPr>
              <w:t>,</w:t>
            </w:r>
            <w:r w:rsidRPr="008268BF">
              <w:rPr>
                <w:sz w:val="24"/>
                <w:szCs w:val="24"/>
                <w:lang w:val="vi-VN"/>
              </w:rPr>
              <w:t>0</w:t>
            </w:r>
          </w:p>
        </w:tc>
        <w:tc>
          <w:tcPr>
            <w:tcW w:w="1907" w:type="pct"/>
            <w:vAlign w:val="center"/>
          </w:tcPr>
          <w:p w:rsidR="00D12E69" w:rsidRPr="008268BF" w:rsidRDefault="00D12E69" w:rsidP="002548C3">
            <w:pPr>
              <w:spacing w:before="120"/>
              <w:rPr>
                <w:sz w:val="24"/>
                <w:szCs w:val="24"/>
              </w:rPr>
            </w:pPr>
            <w:r w:rsidRPr="008268BF">
              <w:rPr>
                <w:sz w:val="24"/>
                <w:szCs w:val="24"/>
              </w:rPr>
              <w:t xml:space="preserve">- NVS Nam: </w:t>
            </w:r>
          </w:p>
          <w:p w:rsidR="00D12E69" w:rsidRPr="008268BF" w:rsidRDefault="00D12E69" w:rsidP="002548C3">
            <w:pPr>
              <w:spacing w:before="120"/>
              <w:rPr>
                <w:sz w:val="24"/>
                <w:szCs w:val="24"/>
              </w:rPr>
            </w:pPr>
            <w:r w:rsidRPr="008268BF">
              <w:rPr>
                <w:sz w:val="24"/>
                <w:szCs w:val="24"/>
              </w:rPr>
              <w:t xml:space="preserve">   + 20-30hs/bệ cầu: </w:t>
            </w:r>
            <w:r w:rsidRPr="008268BF">
              <w:rPr>
                <w:b/>
                <w:sz w:val="24"/>
                <w:szCs w:val="24"/>
              </w:rPr>
              <w:t>0,3đ</w:t>
            </w:r>
            <w:r w:rsidRPr="008268BF">
              <w:rPr>
                <w:b/>
                <w:sz w:val="24"/>
                <w:szCs w:val="24"/>
                <w:lang w:val="vi-VN"/>
              </w:rPr>
              <w:t> </w:t>
            </w:r>
            <w:r w:rsidRPr="008268BF">
              <w:rPr>
                <w:sz w:val="24"/>
                <w:szCs w:val="24"/>
              </w:rPr>
              <w:t xml:space="preserve"> </w:t>
            </w:r>
          </w:p>
          <w:p w:rsidR="00D12E69" w:rsidRPr="008268BF" w:rsidRDefault="00D12E69" w:rsidP="002548C3">
            <w:pPr>
              <w:spacing w:before="120"/>
              <w:rPr>
                <w:sz w:val="24"/>
                <w:szCs w:val="24"/>
              </w:rPr>
            </w:pPr>
            <w:r w:rsidRPr="008268BF">
              <w:rPr>
                <w:sz w:val="24"/>
                <w:szCs w:val="24"/>
              </w:rPr>
              <w:t xml:space="preserve">    + 20-30hs/ hố tiểu nam (~ 60 hs/1mét tiểu): </w:t>
            </w:r>
            <w:r w:rsidRPr="008268BF">
              <w:rPr>
                <w:b/>
                <w:sz w:val="24"/>
                <w:szCs w:val="24"/>
              </w:rPr>
              <w:t>0,2đ</w:t>
            </w:r>
          </w:p>
          <w:p w:rsidR="00D12E69" w:rsidRPr="008268BF" w:rsidRDefault="00D12E69" w:rsidP="002548C3">
            <w:pPr>
              <w:spacing w:before="120"/>
              <w:rPr>
                <w:sz w:val="24"/>
                <w:szCs w:val="24"/>
              </w:rPr>
            </w:pPr>
            <w:r w:rsidRPr="008268BF">
              <w:rPr>
                <w:sz w:val="24"/>
                <w:szCs w:val="24"/>
              </w:rPr>
              <w:t xml:space="preserve">- NVS Nữ: tối đa 20hs/bệ cầu: </w:t>
            </w:r>
            <w:r w:rsidRPr="008268BF">
              <w:rPr>
                <w:b/>
                <w:sz w:val="24"/>
                <w:szCs w:val="24"/>
              </w:rPr>
              <w:t>0,3đ</w:t>
            </w:r>
            <w:r w:rsidRPr="008268BF">
              <w:rPr>
                <w:sz w:val="24"/>
                <w:szCs w:val="24"/>
                <w:lang w:val="vi-VN"/>
              </w:rPr>
              <w:t> </w:t>
            </w:r>
            <w:r w:rsidRPr="008268BF">
              <w:rPr>
                <w:sz w:val="24"/>
                <w:szCs w:val="24"/>
              </w:rPr>
              <w:t xml:space="preserve"> </w:t>
            </w:r>
          </w:p>
          <w:p w:rsidR="00D12E69" w:rsidRPr="008268BF" w:rsidRDefault="00D12E69" w:rsidP="002548C3">
            <w:pPr>
              <w:spacing w:before="120"/>
              <w:rPr>
                <w:sz w:val="24"/>
                <w:szCs w:val="24"/>
              </w:rPr>
            </w:pPr>
            <w:r w:rsidRPr="008268BF">
              <w:rPr>
                <w:sz w:val="24"/>
                <w:szCs w:val="24"/>
              </w:rPr>
              <w:t xml:space="preserve"> - Đạt 30hs/ vòi nước rửa tay trong NVS: </w:t>
            </w:r>
            <w:r w:rsidRPr="008268BF">
              <w:rPr>
                <w:b/>
                <w:sz w:val="24"/>
                <w:szCs w:val="24"/>
              </w:rPr>
              <w:t>0,2đ</w:t>
            </w:r>
          </w:p>
        </w:tc>
      </w:tr>
      <w:tr w:rsidR="00D12E69" w:rsidRPr="008268BF" w:rsidTr="002548C3">
        <w:tc>
          <w:tcPr>
            <w:tcW w:w="348" w:type="pct"/>
            <w:vAlign w:val="center"/>
          </w:tcPr>
          <w:p w:rsidR="00D12E69" w:rsidRPr="008268BF" w:rsidRDefault="00D12E69" w:rsidP="002548C3">
            <w:pPr>
              <w:jc w:val="center"/>
              <w:rPr>
                <w:i/>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Lối vào khu vệ sinh không được đối diện với lối vào phòng học, phòng bộ môn. Chiều cao lắp đặt các thiết bị vệ sinh phù hợp với nhu cầu sử dụng và lứa tuổi học sinh</w:t>
            </w:r>
          </w:p>
        </w:tc>
        <w:tc>
          <w:tcPr>
            <w:tcW w:w="424" w:type="pct"/>
            <w:vAlign w:val="center"/>
          </w:tcPr>
          <w:p w:rsidR="00D12E69" w:rsidRPr="008268BF" w:rsidRDefault="00D12E69" w:rsidP="002548C3">
            <w:pPr>
              <w:jc w:val="center"/>
              <w:rPr>
                <w:b/>
                <w:sz w:val="24"/>
                <w:szCs w:val="24"/>
                <w:lang w:val="vi-VN"/>
              </w:rPr>
            </w:pPr>
            <w:r w:rsidRPr="008268BF">
              <w:rPr>
                <w:sz w:val="24"/>
                <w:szCs w:val="24"/>
                <w:lang w:val="vi-VN"/>
              </w:rPr>
              <w:t>0</w:t>
            </w:r>
            <w:r w:rsidRPr="008268BF">
              <w:rPr>
                <w:sz w:val="24"/>
                <w:szCs w:val="24"/>
              </w:rPr>
              <w:t>,</w:t>
            </w:r>
            <w:r w:rsidRPr="008268BF">
              <w:rPr>
                <w:sz w:val="24"/>
                <w:szCs w:val="24"/>
                <w:lang w:val="vi-VN"/>
              </w:rPr>
              <w:t>2</w:t>
            </w:r>
          </w:p>
        </w:tc>
        <w:tc>
          <w:tcPr>
            <w:tcW w:w="1907" w:type="pct"/>
            <w:vAlign w:val="center"/>
          </w:tcPr>
          <w:p w:rsidR="00D12E69" w:rsidRPr="008268BF" w:rsidRDefault="00D12E69" w:rsidP="002548C3">
            <w:pPr>
              <w:spacing w:before="120"/>
              <w:rPr>
                <w:sz w:val="24"/>
                <w:szCs w:val="24"/>
              </w:rPr>
            </w:pPr>
            <w:r w:rsidRPr="008268BF">
              <w:rPr>
                <w:sz w:val="24"/>
                <w:szCs w:val="24"/>
              </w:rPr>
              <w:t xml:space="preserve">- Lối vào NVS không đối diện phòng học: </w:t>
            </w:r>
            <w:r w:rsidRPr="008268BF">
              <w:rPr>
                <w:b/>
                <w:sz w:val="24"/>
                <w:szCs w:val="24"/>
              </w:rPr>
              <w:t>0,1đ</w:t>
            </w:r>
            <w:r w:rsidRPr="008268BF">
              <w:rPr>
                <w:sz w:val="24"/>
                <w:szCs w:val="24"/>
              </w:rPr>
              <w:t xml:space="preserve">. Không đạt: </w:t>
            </w:r>
            <w:r w:rsidRPr="008268BF">
              <w:rPr>
                <w:b/>
                <w:sz w:val="24"/>
                <w:szCs w:val="24"/>
              </w:rPr>
              <w:t>0đ</w:t>
            </w:r>
          </w:p>
          <w:p w:rsidR="00D12E69" w:rsidRPr="008268BF" w:rsidRDefault="00D12E69" w:rsidP="002548C3">
            <w:pPr>
              <w:spacing w:before="120"/>
              <w:rPr>
                <w:sz w:val="24"/>
                <w:szCs w:val="24"/>
              </w:rPr>
            </w:pPr>
            <w:r w:rsidRPr="008268BF">
              <w:rPr>
                <w:sz w:val="24"/>
                <w:szCs w:val="24"/>
              </w:rPr>
              <w:t xml:space="preserve">- Chiều cao thiết bị phù hợp: </w:t>
            </w:r>
            <w:r w:rsidRPr="008268BF">
              <w:rPr>
                <w:b/>
                <w:sz w:val="24"/>
                <w:szCs w:val="24"/>
              </w:rPr>
              <w:t>0,1đ</w:t>
            </w:r>
            <w:r w:rsidRPr="008268BF">
              <w:rPr>
                <w:sz w:val="24"/>
                <w:szCs w:val="24"/>
                <w:lang w:val="vi-VN"/>
              </w:rPr>
              <w:t> </w:t>
            </w:r>
          </w:p>
        </w:tc>
      </w:tr>
      <w:tr w:rsidR="00D12E69" w:rsidRPr="008268BF" w:rsidTr="002548C3">
        <w:tc>
          <w:tcPr>
            <w:tcW w:w="348" w:type="pct"/>
            <w:vAlign w:val="center"/>
          </w:tcPr>
          <w:p w:rsidR="00D12E69" w:rsidRPr="008268BF" w:rsidRDefault="00D12E69" w:rsidP="002548C3">
            <w:pPr>
              <w:jc w:val="center"/>
              <w:rPr>
                <w:i/>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Có bảng nội quy nhà vệ sinh</w:t>
            </w:r>
          </w:p>
        </w:tc>
        <w:tc>
          <w:tcPr>
            <w:tcW w:w="424" w:type="pct"/>
            <w:vAlign w:val="center"/>
          </w:tcPr>
          <w:p w:rsidR="00D12E69" w:rsidRPr="008268BF" w:rsidRDefault="00D12E69" w:rsidP="002548C3">
            <w:pPr>
              <w:jc w:val="center"/>
              <w:rPr>
                <w:b/>
                <w:sz w:val="24"/>
                <w:szCs w:val="24"/>
                <w:lang w:val="vi-VN"/>
              </w:rPr>
            </w:pPr>
            <w:r w:rsidRPr="008268BF">
              <w:rPr>
                <w:sz w:val="24"/>
                <w:szCs w:val="24"/>
                <w:lang w:val="vi-VN"/>
              </w:rPr>
              <w:t>0</w:t>
            </w:r>
            <w:r w:rsidRPr="008268BF">
              <w:rPr>
                <w:sz w:val="24"/>
                <w:szCs w:val="24"/>
              </w:rPr>
              <w:t>,</w:t>
            </w:r>
            <w:r w:rsidRPr="008268BF">
              <w:rPr>
                <w:sz w:val="24"/>
                <w:szCs w:val="24"/>
                <w:lang w:val="vi-VN"/>
              </w:rPr>
              <w:t>2</w:t>
            </w:r>
          </w:p>
        </w:tc>
        <w:tc>
          <w:tcPr>
            <w:tcW w:w="1907" w:type="pct"/>
            <w:vAlign w:val="center"/>
          </w:tcPr>
          <w:p w:rsidR="00D12E69" w:rsidRPr="008268BF" w:rsidRDefault="00D12E69" w:rsidP="002548C3">
            <w:pPr>
              <w:spacing w:before="120"/>
              <w:rPr>
                <w:sz w:val="24"/>
                <w:szCs w:val="24"/>
              </w:rPr>
            </w:pPr>
            <w:r w:rsidRPr="008268BF">
              <w:rPr>
                <w:sz w:val="24"/>
                <w:szCs w:val="24"/>
              </w:rPr>
              <w:t xml:space="preserve">- Mỗi khu NVS có 1 bảng nội quy: </w:t>
            </w:r>
            <w:r w:rsidRPr="008268BF">
              <w:rPr>
                <w:b/>
                <w:sz w:val="24"/>
                <w:szCs w:val="24"/>
              </w:rPr>
              <w:t>0,2đ</w:t>
            </w:r>
            <w:r w:rsidRPr="008268BF">
              <w:rPr>
                <w:sz w:val="24"/>
                <w:szCs w:val="24"/>
              </w:rPr>
              <w:t>.</w:t>
            </w:r>
          </w:p>
          <w:p w:rsidR="00D12E69" w:rsidRPr="008268BF" w:rsidRDefault="00D12E69" w:rsidP="002548C3">
            <w:pPr>
              <w:spacing w:before="120"/>
              <w:rPr>
                <w:sz w:val="24"/>
                <w:szCs w:val="24"/>
              </w:rPr>
            </w:pPr>
            <w:r w:rsidRPr="008268BF">
              <w:rPr>
                <w:sz w:val="24"/>
                <w:szCs w:val="24"/>
              </w:rPr>
              <w:t xml:space="preserve">- Thiếu từ 2 bảng nội quy trở lên: </w:t>
            </w:r>
            <w:r w:rsidRPr="008268BF">
              <w:rPr>
                <w:b/>
                <w:sz w:val="24"/>
                <w:szCs w:val="24"/>
              </w:rPr>
              <w:t>0,1đ</w:t>
            </w:r>
          </w:p>
          <w:p w:rsidR="00D12E69" w:rsidRPr="008268BF" w:rsidRDefault="00D12E69" w:rsidP="002548C3">
            <w:pPr>
              <w:spacing w:before="120"/>
              <w:rPr>
                <w:sz w:val="24"/>
                <w:szCs w:val="24"/>
              </w:rPr>
            </w:pPr>
            <w:r w:rsidRPr="008268BF">
              <w:rPr>
                <w:sz w:val="24"/>
                <w:szCs w:val="24"/>
              </w:rPr>
              <w:t xml:space="preserve">- Không có bảng nội quy: </w:t>
            </w:r>
            <w:r w:rsidRPr="008268BF">
              <w:rPr>
                <w:b/>
                <w:sz w:val="24"/>
                <w:szCs w:val="24"/>
              </w:rPr>
              <w:t>0đ</w:t>
            </w:r>
          </w:p>
        </w:tc>
      </w:tr>
      <w:tr w:rsidR="00D12E69" w:rsidRPr="008268BF" w:rsidTr="002548C3">
        <w:tc>
          <w:tcPr>
            <w:tcW w:w="348" w:type="pct"/>
            <w:vAlign w:val="center"/>
          </w:tcPr>
          <w:p w:rsidR="00D12E69" w:rsidRPr="008268BF" w:rsidRDefault="00D12E69" w:rsidP="002548C3">
            <w:pPr>
              <w:jc w:val="center"/>
              <w:rPr>
                <w:i/>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Tuỳ theo loại nhà tiêu mà đảm bảo đủ chất độn, nước dội, giấy vệ sinh, thùng rác hợp vệ sinh</w:t>
            </w:r>
          </w:p>
        </w:tc>
        <w:tc>
          <w:tcPr>
            <w:tcW w:w="424" w:type="pct"/>
            <w:vAlign w:val="center"/>
          </w:tcPr>
          <w:p w:rsidR="00D12E69" w:rsidRPr="008268BF" w:rsidRDefault="00D12E69" w:rsidP="002548C3">
            <w:pPr>
              <w:jc w:val="center"/>
              <w:rPr>
                <w:b/>
                <w:sz w:val="24"/>
                <w:szCs w:val="24"/>
                <w:lang w:val="vi-VN"/>
              </w:rPr>
            </w:pPr>
            <w:r w:rsidRPr="008268BF">
              <w:rPr>
                <w:sz w:val="24"/>
                <w:szCs w:val="24"/>
                <w:lang w:val="vi-VN"/>
              </w:rPr>
              <w:t>0</w:t>
            </w:r>
            <w:r w:rsidRPr="008268BF">
              <w:rPr>
                <w:sz w:val="24"/>
                <w:szCs w:val="24"/>
              </w:rPr>
              <w:t>,</w:t>
            </w:r>
            <w:r w:rsidRPr="008268BF">
              <w:rPr>
                <w:sz w:val="24"/>
                <w:szCs w:val="24"/>
                <w:lang w:val="vi-VN"/>
              </w:rPr>
              <w:t>4</w:t>
            </w:r>
          </w:p>
        </w:tc>
        <w:tc>
          <w:tcPr>
            <w:tcW w:w="1907" w:type="pct"/>
            <w:vAlign w:val="center"/>
          </w:tcPr>
          <w:p w:rsidR="00D12E69" w:rsidRPr="008268BF" w:rsidRDefault="00D12E69" w:rsidP="002548C3">
            <w:pPr>
              <w:spacing w:before="120"/>
              <w:rPr>
                <w:sz w:val="24"/>
                <w:szCs w:val="24"/>
              </w:rPr>
            </w:pPr>
            <w:r w:rsidRPr="008268BF">
              <w:rPr>
                <w:sz w:val="24"/>
                <w:szCs w:val="24"/>
              </w:rPr>
              <w:t xml:space="preserve">- Có bồn nước riêng từng bồn cầu (còn sử dụng được): </w:t>
            </w:r>
            <w:r w:rsidRPr="008268BF">
              <w:rPr>
                <w:b/>
                <w:sz w:val="24"/>
                <w:szCs w:val="24"/>
              </w:rPr>
              <w:t>0,4đ</w:t>
            </w:r>
            <w:r w:rsidRPr="008268BF">
              <w:rPr>
                <w:sz w:val="24"/>
                <w:szCs w:val="24"/>
              </w:rPr>
              <w:t xml:space="preserve">.  Nếu có từ 2bồn nước bị hư: </w:t>
            </w:r>
            <w:r w:rsidRPr="008268BF">
              <w:rPr>
                <w:b/>
                <w:sz w:val="24"/>
                <w:szCs w:val="24"/>
              </w:rPr>
              <w:t>0,2đ</w:t>
            </w:r>
          </w:p>
          <w:p w:rsidR="00D12E69" w:rsidRPr="008268BF" w:rsidRDefault="00D12E69" w:rsidP="002548C3">
            <w:pPr>
              <w:spacing w:before="120"/>
              <w:rPr>
                <w:sz w:val="24"/>
                <w:szCs w:val="24"/>
              </w:rPr>
            </w:pPr>
            <w:r w:rsidRPr="008268BF">
              <w:rPr>
                <w:sz w:val="24"/>
                <w:szCs w:val="24"/>
              </w:rPr>
              <w:t xml:space="preserve">hoặc </w:t>
            </w:r>
          </w:p>
          <w:p w:rsidR="00D12E69" w:rsidRPr="008268BF" w:rsidRDefault="00D12E69" w:rsidP="002548C3">
            <w:pPr>
              <w:spacing w:before="120"/>
              <w:rPr>
                <w:sz w:val="24"/>
                <w:szCs w:val="24"/>
              </w:rPr>
            </w:pPr>
            <w:r w:rsidRPr="008268BF">
              <w:rPr>
                <w:sz w:val="24"/>
                <w:szCs w:val="24"/>
              </w:rPr>
              <w:t xml:space="preserve">- Có thùng/bể chứa nước chung và có dụng cụ múc nước: </w:t>
            </w:r>
            <w:r w:rsidRPr="008268BF">
              <w:rPr>
                <w:b/>
                <w:sz w:val="24"/>
                <w:szCs w:val="24"/>
              </w:rPr>
              <w:t>0,4đ</w:t>
            </w:r>
            <w:r w:rsidRPr="008268BF">
              <w:rPr>
                <w:sz w:val="24"/>
                <w:szCs w:val="24"/>
              </w:rPr>
              <w:t>.</w:t>
            </w:r>
          </w:p>
          <w:p w:rsidR="00D12E69" w:rsidRPr="008268BF" w:rsidRDefault="00D12E69" w:rsidP="002548C3">
            <w:pPr>
              <w:spacing w:before="120"/>
              <w:rPr>
                <w:sz w:val="24"/>
                <w:szCs w:val="24"/>
              </w:rPr>
            </w:pPr>
            <w:r w:rsidRPr="008268BF">
              <w:rPr>
                <w:sz w:val="24"/>
                <w:szCs w:val="24"/>
              </w:rPr>
              <w:lastRenderedPageBreak/>
              <w:t xml:space="preserve">- Không có bồn nước riêng hoặc có dụng cụ chứa nước chung mà không có dụng cụ múc nước: </w:t>
            </w:r>
            <w:r w:rsidRPr="008268BF">
              <w:rPr>
                <w:b/>
                <w:sz w:val="24"/>
                <w:szCs w:val="24"/>
              </w:rPr>
              <w:t>0đ</w:t>
            </w:r>
            <w:r w:rsidRPr="008268BF">
              <w:rPr>
                <w:sz w:val="24"/>
                <w:szCs w:val="24"/>
              </w:rPr>
              <w:t>.</w:t>
            </w:r>
          </w:p>
        </w:tc>
      </w:tr>
      <w:tr w:rsidR="00D12E69" w:rsidRPr="008268BF" w:rsidTr="002548C3">
        <w:tc>
          <w:tcPr>
            <w:tcW w:w="348" w:type="pct"/>
            <w:vAlign w:val="center"/>
          </w:tcPr>
          <w:p w:rsidR="00D12E69" w:rsidRPr="008268BF" w:rsidRDefault="00D12E69" w:rsidP="002548C3">
            <w:pPr>
              <w:jc w:val="center"/>
              <w:rPr>
                <w:i/>
                <w:sz w:val="24"/>
                <w:szCs w:val="24"/>
              </w:rPr>
            </w:pPr>
            <w:r w:rsidRPr="008268BF">
              <w:rPr>
                <w:i/>
                <w:sz w:val="24"/>
                <w:szCs w:val="24"/>
                <w:lang w:val="vi-VN"/>
              </w:rPr>
              <w:lastRenderedPageBreak/>
              <w:t>3.3</w:t>
            </w:r>
          </w:p>
        </w:tc>
        <w:tc>
          <w:tcPr>
            <w:tcW w:w="2321" w:type="pct"/>
            <w:vAlign w:val="center"/>
          </w:tcPr>
          <w:p w:rsidR="00D12E69" w:rsidRPr="008268BF" w:rsidRDefault="00D12E69" w:rsidP="002548C3">
            <w:pPr>
              <w:jc w:val="both"/>
              <w:rPr>
                <w:bCs/>
                <w:i/>
                <w:sz w:val="24"/>
                <w:szCs w:val="24"/>
              </w:rPr>
            </w:pPr>
            <w:r w:rsidRPr="008268BF">
              <w:rPr>
                <w:bCs/>
                <w:i/>
                <w:sz w:val="24"/>
                <w:szCs w:val="24"/>
                <w:lang w:val="vi-VN"/>
              </w:rPr>
              <w:t>Thu gom và xử lý chất thải</w:t>
            </w:r>
          </w:p>
        </w:tc>
        <w:tc>
          <w:tcPr>
            <w:tcW w:w="424" w:type="pct"/>
            <w:vAlign w:val="center"/>
          </w:tcPr>
          <w:p w:rsidR="00D12E69" w:rsidRPr="008268BF" w:rsidRDefault="00D12E69" w:rsidP="002548C3">
            <w:pPr>
              <w:jc w:val="center"/>
              <w:rPr>
                <w:i/>
                <w:sz w:val="24"/>
                <w:szCs w:val="24"/>
              </w:rPr>
            </w:pPr>
            <w:r w:rsidRPr="008268BF">
              <w:rPr>
                <w:i/>
                <w:sz w:val="24"/>
                <w:szCs w:val="24"/>
                <w:lang w:val="vi-VN"/>
              </w:rPr>
              <w:t>3</w:t>
            </w:r>
            <w:r w:rsidRPr="008268BF">
              <w:rPr>
                <w:i/>
                <w:sz w:val="24"/>
                <w:szCs w:val="24"/>
              </w:rPr>
              <w:t>,0</w:t>
            </w:r>
          </w:p>
        </w:tc>
        <w:tc>
          <w:tcPr>
            <w:tcW w:w="1907" w:type="pct"/>
            <w:vAlign w:val="center"/>
          </w:tcPr>
          <w:p w:rsidR="00D12E69" w:rsidRPr="008268BF" w:rsidRDefault="00D12E69" w:rsidP="002548C3">
            <w:pPr>
              <w:spacing w:before="120"/>
              <w:jc w:val="center"/>
              <w:rPr>
                <w:sz w:val="24"/>
                <w:szCs w:val="24"/>
              </w:rPr>
            </w:pPr>
            <w:r w:rsidRPr="008268BF">
              <w:rPr>
                <w:i/>
                <w:iCs/>
                <w:sz w:val="24"/>
                <w:szCs w:val="24"/>
                <w:lang w:val="vi-VN"/>
              </w:rPr>
              <w:t> </w:t>
            </w:r>
          </w:p>
        </w:tc>
      </w:tr>
      <w:tr w:rsidR="00D12E69" w:rsidRPr="008268BF" w:rsidTr="002548C3">
        <w:tc>
          <w:tcPr>
            <w:tcW w:w="348" w:type="pct"/>
            <w:vAlign w:val="center"/>
          </w:tcPr>
          <w:p w:rsidR="00D12E69" w:rsidRPr="008268BF" w:rsidRDefault="00D12E69" w:rsidP="002548C3">
            <w:pPr>
              <w:jc w:val="center"/>
              <w:rPr>
                <w:i/>
                <w:sz w:val="24"/>
                <w:szCs w:val="24"/>
                <w:lang w:val="vi-VN"/>
              </w:rPr>
            </w:pPr>
          </w:p>
        </w:tc>
        <w:tc>
          <w:tcPr>
            <w:tcW w:w="2321" w:type="pct"/>
            <w:vAlign w:val="center"/>
          </w:tcPr>
          <w:p w:rsidR="00D12E69" w:rsidRPr="008268BF" w:rsidRDefault="00D12E69" w:rsidP="002548C3">
            <w:pPr>
              <w:jc w:val="both"/>
              <w:rPr>
                <w:bCs/>
                <w:sz w:val="24"/>
                <w:szCs w:val="24"/>
                <w:lang w:val="vi-VN"/>
              </w:rPr>
            </w:pPr>
            <w:r w:rsidRPr="008268BF">
              <w:rPr>
                <w:bCs/>
                <w:sz w:val="24"/>
                <w:szCs w:val="24"/>
                <w:lang w:val="vi-VN"/>
              </w:rPr>
              <w:t>Có hệ thống cống rãnh thoát nước mưa, nước thải sinh hoạt, không có nước ứ đọng xung quanh trường lớp</w:t>
            </w:r>
          </w:p>
        </w:tc>
        <w:tc>
          <w:tcPr>
            <w:tcW w:w="424" w:type="pct"/>
            <w:vAlign w:val="center"/>
          </w:tcPr>
          <w:p w:rsidR="00D12E69" w:rsidRPr="008268BF" w:rsidRDefault="00D12E69" w:rsidP="002548C3">
            <w:pPr>
              <w:jc w:val="center"/>
              <w:rPr>
                <w:b/>
                <w:sz w:val="24"/>
                <w:szCs w:val="24"/>
                <w:lang w:val="vi-VN"/>
              </w:rPr>
            </w:pPr>
            <w:r w:rsidRPr="008268BF">
              <w:rPr>
                <w:sz w:val="24"/>
                <w:szCs w:val="24"/>
                <w:lang w:val="vi-VN"/>
              </w:rPr>
              <w:t>1</w:t>
            </w:r>
            <w:r w:rsidRPr="008268BF">
              <w:rPr>
                <w:sz w:val="24"/>
                <w:szCs w:val="24"/>
              </w:rPr>
              <w:t>,</w:t>
            </w:r>
            <w:r w:rsidRPr="008268BF">
              <w:rPr>
                <w:sz w:val="24"/>
                <w:szCs w:val="24"/>
                <w:lang w:val="vi-VN"/>
              </w:rPr>
              <w:t>0</w:t>
            </w:r>
          </w:p>
        </w:tc>
        <w:tc>
          <w:tcPr>
            <w:tcW w:w="1907" w:type="pct"/>
            <w:vAlign w:val="center"/>
          </w:tcPr>
          <w:p w:rsidR="00D12E69" w:rsidRPr="008268BF" w:rsidRDefault="00D12E69" w:rsidP="002548C3">
            <w:pPr>
              <w:spacing w:before="120"/>
              <w:rPr>
                <w:sz w:val="24"/>
                <w:szCs w:val="24"/>
              </w:rPr>
            </w:pPr>
            <w:r w:rsidRPr="008268BF">
              <w:rPr>
                <w:sz w:val="24"/>
                <w:szCs w:val="24"/>
              </w:rPr>
              <w:t xml:space="preserve">+ Rãnh thoát nước không bị ứ đọng nước: </w:t>
            </w:r>
            <w:r w:rsidRPr="008268BF">
              <w:rPr>
                <w:b/>
                <w:sz w:val="24"/>
                <w:szCs w:val="24"/>
              </w:rPr>
              <w:t>0,5đ</w:t>
            </w:r>
            <w:r w:rsidRPr="008268BF">
              <w:rPr>
                <w:sz w:val="24"/>
                <w:szCs w:val="24"/>
              </w:rPr>
              <w:t xml:space="preserve">. Rãnh thoát nước bị ứ đọng nước: </w:t>
            </w:r>
            <w:r w:rsidRPr="008268BF">
              <w:rPr>
                <w:b/>
                <w:sz w:val="24"/>
                <w:szCs w:val="24"/>
              </w:rPr>
              <w:t>0đ</w:t>
            </w:r>
          </w:p>
          <w:p w:rsidR="00D12E69" w:rsidRPr="008268BF" w:rsidRDefault="00D12E69" w:rsidP="002548C3">
            <w:pPr>
              <w:spacing w:before="120"/>
              <w:rPr>
                <w:sz w:val="24"/>
                <w:szCs w:val="24"/>
              </w:rPr>
            </w:pPr>
            <w:r w:rsidRPr="008268BF">
              <w:rPr>
                <w:sz w:val="24"/>
                <w:szCs w:val="24"/>
              </w:rPr>
              <w:t xml:space="preserve">+ Không có vũng nước đọng trong khuôn viên hoặc có vũng đọng nước nhưng không có lăng quăng: </w:t>
            </w:r>
            <w:r w:rsidRPr="008268BF">
              <w:rPr>
                <w:sz w:val="24"/>
                <w:szCs w:val="24"/>
                <w:lang w:val="vi-VN"/>
              </w:rPr>
              <w:t> </w:t>
            </w:r>
            <w:r w:rsidRPr="008268BF">
              <w:rPr>
                <w:b/>
                <w:sz w:val="24"/>
                <w:szCs w:val="24"/>
              </w:rPr>
              <w:t>0,5đ</w:t>
            </w:r>
            <w:r w:rsidRPr="008268BF">
              <w:rPr>
                <w:sz w:val="24"/>
                <w:szCs w:val="24"/>
              </w:rPr>
              <w:t xml:space="preserve">. </w:t>
            </w:r>
          </w:p>
          <w:p w:rsidR="00D12E69" w:rsidRPr="008268BF" w:rsidRDefault="00D12E69" w:rsidP="002548C3">
            <w:pPr>
              <w:spacing w:before="120"/>
              <w:rPr>
                <w:sz w:val="24"/>
                <w:szCs w:val="24"/>
              </w:rPr>
            </w:pPr>
            <w:r w:rsidRPr="008268BF">
              <w:rPr>
                <w:sz w:val="24"/>
                <w:szCs w:val="24"/>
              </w:rPr>
              <w:t xml:space="preserve">+ Có vũng đọng nước, có lăng quăng: </w:t>
            </w:r>
            <w:r w:rsidRPr="008268BF">
              <w:rPr>
                <w:b/>
                <w:sz w:val="24"/>
                <w:szCs w:val="24"/>
              </w:rPr>
              <w:t>0đ</w:t>
            </w:r>
          </w:p>
        </w:tc>
      </w:tr>
      <w:tr w:rsidR="00D12E69" w:rsidRPr="008268BF" w:rsidTr="002548C3">
        <w:tc>
          <w:tcPr>
            <w:tcW w:w="348" w:type="pct"/>
            <w:vAlign w:val="center"/>
          </w:tcPr>
          <w:p w:rsidR="00D12E69" w:rsidRPr="008268BF" w:rsidRDefault="00D12E69" w:rsidP="002548C3">
            <w:pPr>
              <w:jc w:val="center"/>
              <w:rPr>
                <w:i/>
                <w:sz w:val="24"/>
                <w:szCs w:val="24"/>
                <w:lang w:val="vi-VN"/>
              </w:rPr>
            </w:pPr>
          </w:p>
        </w:tc>
        <w:tc>
          <w:tcPr>
            <w:tcW w:w="2321" w:type="pct"/>
            <w:vAlign w:val="center"/>
          </w:tcPr>
          <w:p w:rsidR="00D12E69" w:rsidRPr="008268BF" w:rsidRDefault="00D12E69" w:rsidP="002548C3">
            <w:pPr>
              <w:jc w:val="both"/>
              <w:rPr>
                <w:bCs/>
                <w:sz w:val="24"/>
                <w:szCs w:val="24"/>
                <w:lang w:val="vi-VN"/>
              </w:rPr>
            </w:pPr>
            <w:r w:rsidRPr="008268BF">
              <w:rPr>
                <w:bCs/>
                <w:sz w:val="24"/>
                <w:szCs w:val="24"/>
                <w:lang w:val="vi-VN"/>
              </w:rPr>
              <w:t>Có thùng chứa rác và phân loại rác thải</w:t>
            </w:r>
          </w:p>
        </w:tc>
        <w:tc>
          <w:tcPr>
            <w:tcW w:w="424" w:type="pct"/>
            <w:vAlign w:val="center"/>
          </w:tcPr>
          <w:p w:rsidR="00D12E69" w:rsidRPr="008268BF" w:rsidRDefault="00D12E69" w:rsidP="002548C3">
            <w:pPr>
              <w:jc w:val="center"/>
              <w:rPr>
                <w:b/>
                <w:sz w:val="24"/>
                <w:szCs w:val="24"/>
                <w:lang w:val="vi-VN"/>
              </w:rPr>
            </w:pPr>
            <w:r w:rsidRPr="008268BF">
              <w:rPr>
                <w:sz w:val="24"/>
                <w:szCs w:val="24"/>
                <w:lang w:val="vi-VN"/>
              </w:rPr>
              <w:t>1</w:t>
            </w:r>
            <w:r w:rsidRPr="008268BF">
              <w:rPr>
                <w:sz w:val="24"/>
                <w:szCs w:val="24"/>
              </w:rPr>
              <w:t>,</w:t>
            </w:r>
            <w:r w:rsidRPr="008268BF">
              <w:rPr>
                <w:sz w:val="24"/>
                <w:szCs w:val="24"/>
                <w:lang w:val="vi-VN"/>
              </w:rPr>
              <w:t>0</w:t>
            </w:r>
          </w:p>
        </w:tc>
        <w:tc>
          <w:tcPr>
            <w:tcW w:w="1907" w:type="pct"/>
            <w:vAlign w:val="center"/>
          </w:tcPr>
          <w:p w:rsidR="00D12E69" w:rsidRPr="008268BF" w:rsidRDefault="00D12E69" w:rsidP="002548C3">
            <w:pPr>
              <w:spacing w:before="120"/>
              <w:rPr>
                <w:b/>
                <w:sz w:val="24"/>
                <w:szCs w:val="24"/>
              </w:rPr>
            </w:pPr>
            <w:r w:rsidRPr="008268BF">
              <w:rPr>
                <w:sz w:val="24"/>
                <w:szCs w:val="24"/>
              </w:rPr>
              <w:t xml:space="preserve">- Khu vực lớp học: </w:t>
            </w:r>
            <w:r w:rsidRPr="008268BF">
              <w:rPr>
                <w:b/>
                <w:sz w:val="24"/>
                <w:szCs w:val="24"/>
              </w:rPr>
              <w:t>(0,5đ)</w:t>
            </w:r>
          </w:p>
          <w:p w:rsidR="00D12E69" w:rsidRPr="008268BF" w:rsidRDefault="00D12E69" w:rsidP="002548C3">
            <w:pPr>
              <w:spacing w:before="120"/>
              <w:rPr>
                <w:sz w:val="24"/>
                <w:szCs w:val="24"/>
              </w:rPr>
            </w:pPr>
            <w:r w:rsidRPr="008268BF">
              <w:rPr>
                <w:sz w:val="24"/>
                <w:szCs w:val="24"/>
              </w:rPr>
              <w:t xml:space="preserve">   + Có thùng chứa rác: </w:t>
            </w:r>
            <w:r w:rsidRPr="008268BF">
              <w:rPr>
                <w:b/>
                <w:sz w:val="24"/>
                <w:szCs w:val="24"/>
              </w:rPr>
              <w:t>0,25đ</w:t>
            </w:r>
          </w:p>
          <w:p w:rsidR="00D12E69" w:rsidRPr="008268BF" w:rsidRDefault="00D12E69" w:rsidP="002548C3">
            <w:pPr>
              <w:spacing w:before="120"/>
              <w:rPr>
                <w:sz w:val="24"/>
                <w:szCs w:val="24"/>
              </w:rPr>
            </w:pPr>
            <w:r w:rsidRPr="008268BF">
              <w:rPr>
                <w:sz w:val="24"/>
                <w:szCs w:val="24"/>
              </w:rPr>
              <w:t xml:space="preserve">   + Vệ sinh thùng rác sạch sẽ: </w:t>
            </w:r>
            <w:r w:rsidRPr="008268BF">
              <w:rPr>
                <w:b/>
                <w:sz w:val="24"/>
                <w:szCs w:val="24"/>
              </w:rPr>
              <w:t>0,25đ.</w:t>
            </w:r>
            <w:r w:rsidRPr="008268BF">
              <w:rPr>
                <w:sz w:val="24"/>
                <w:szCs w:val="24"/>
              </w:rPr>
              <w:t xml:space="preserve"> Thùng rác không sạch hoặc  rác tràn ra ngoài: </w:t>
            </w:r>
            <w:r w:rsidRPr="008268BF">
              <w:rPr>
                <w:b/>
                <w:sz w:val="24"/>
                <w:szCs w:val="24"/>
              </w:rPr>
              <w:t>0đ.</w:t>
            </w:r>
            <w:r w:rsidRPr="008268BF">
              <w:rPr>
                <w:sz w:val="24"/>
                <w:szCs w:val="24"/>
              </w:rPr>
              <w:t xml:space="preserve"> </w:t>
            </w:r>
          </w:p>
          <w:p w:rsidR="00D12E69" w:rsidRPr="008268BF" w:rsidRDefault="00D12E69" w:rsidP="002548C3">
            <w:pPr>
              <w:spacing w:before="120"/>
              <w:rPr>
                <w:sz w:val="24"/>
                <w:szCs w:val="24"/>
              </w:rPr>
            </w:pPr>
            <w:r w:rsidRPr="008268BF">
              <w:rPr>
                <w:sz w:val="24"/>
                <w:szCs w:val="24"/>
              </w:rPr>
              <w:t xml:space="preserve">   + Không có thùng rác: </w:t>
            </w:r>
            <w:r w:rsidRPr="008268BF">
              <w:rPr>
                <w:b/>
                <w:sz w:val="24"/>
                <w:szCs w:val="24"/>
              </w:rPr>
              <w:t>0đ</w:t>
            </w:r>
            <w:r w:rsidRPr="008268BF">
              <w:rPr>
                <w:sz w:val="24"/>
                <w:szCs w:val="24"/>
                <w:lang w:val="vi-VN"/>
              </w:rPr>
              <w:t> </w:t>
            </w:r>
          </w:p>
          <w:p w:rsidR="00D12E69" w:rsidRPr="008268BF" w:rsidRDefault="00D12E69" w:rsidP="002548C3">
            <w:pPr>
              <w:spacing w:before="120"/>
              <w:rPr>
                <w:b/>
                <w:sz w:val="24"/>
                <w:szCs w:val="24"/>
              </w:rPr>
            </w:pPr>
            <w:r w:rsidRPr="008268BF">
              <w:rPr>
                <w:sz w:val="24"/>
                <w:szCs w:val="24"/>
              </w:rPr>
              <w:t xml:space="preserve">- Nơi tập trung rác cuối nguồn: </w:t>
            </w:r>
            <w:r w:rsidRPr="008268BF">
              <w:rPr>
                <w:b/>
                <w:sz w:val="24"/>
                <w:szCs w:val="24"/>
              </w:rPr>
              <w:t>(0,5đ)</w:t>
            </w:r>
          </w:p>
          <w:p w:rsidR="00D12E69" w:rsidRPr="008268BF" w:rsidRDefault="00D12E69" w:rsidP="002548C3">
            <w:pPr>
              <w:spacing w:before="120"/>
              <w:rPr>
                <w:b/>
                <w:sz w:val="24"/>
                <w:szCs w:val="24"/>
              </w:rPr>
            </w:pPr>
            <w:r w:rsidRPr="008268BF">
              <w:rPr>
                <w:sz w:val="24"/>
                <w:szCs w:val="24"/>
              </w:rPr>
              <w:t xml:space="preserve">   + Có điểm tập trung</w:t>
            </w:r>
            <w:r w:rsidRPr="008268BF">
              <w:rPr>
                <w:b/>
                <w:sz w:val="24"/>
                <w:szCs w:val="24"/>
              </w:rPr>
              <w:t>: 0,25đ.</w:t>
            </w:r>
          </w:p>
          <w:p w:rsidR="00D12E69" w:rsidRPr="008268BF" w:rsidRDefault="00D12E69" w:rsidP="002548C3">
            <w:pPr>
              <w:spacing w:before="120"/>
              <w:rPr>
                <w:b/>
                <w:sz w:val="24"/>
                <w:szCs w:val="24"/>
              </w:rPr>
            </w:pPr>
            <w:r w:rsidRPr="008268BF">
              <w:rPr>
                <w:sz w:val="24"/>
                <w:szCs w:val="24"/>
              </w:rPr>
              <w:t xml:space="preserve">    + Được che chắn, có mái, khô ráo: </w:t>
            </w:r>
            <w:r w:rsidRPr="008268BF">
              <w:rPr>
                <w:b/>
                <w:sz w:val="24"/>
                <w:szCs w:val="24"/>
              </w:rPr>
              <w:t>0,25đ.</w:t>
            </w:r>
          </w:p>
          <w:p w:rsidR="00D12E69" w:rsidRPr="008268BF" w:rsidRDefault="00D12E69" w:rsidP="002548C3">
            <w:pPr>
              <w:spacing w:before="120"/>
              <w:rPr>
                <w:sz w:val="24"/>
                <w:szCs w:val="24"/>
              </w:rPr>
            </w:pPr>
            <w:r w:rsidRPr="008268BF">
              <w:rPr>
                <w:sz w:val="24"/>
                <w:szCs w:val="24"/>
              </w:rPr>
              <w:t xml:space="preserve">    + Không có điểm tập trung rác cuối nguồn: </w:t>
            </w:r>
            <w:r w:rsidRPr="008268BF">
              <w:rPr>
                <w:b/>
                <w:sz w:val="24"/>
                <w:szCs w:val="24"/>
              </w:rPr>
              <w:t>0đ</w:t>
            </w:r>
          </w:p>
        </w:tc>
      </w:tr>
      <w:tr w:rsidR="00D12E69" w:rsidRPr="008268BF" w:rsidTr="002548C3">
        <w:tc>
          <w:tcPr>
            <w:tcW w:w="348" w:type="pct"/>
            <w:vAlign w:val="center"/>
          </w:tcPr>
          <w:p w:rsidR="00D12E69" w:rsidRPr="008268BF" w:rsidRDefault="00D12E69" w:rsidP="002548C3">
            <w:pPr>
              <w:jc w:val="center"/>
              <w:rPr>
                <w:i/>
                <w:sz w:val="24"/>
                <w:szCs w:val="24"/>
                <w:lang w:val="vi-VN"/>
              </w:rPr>
            </w:pPr>
          </w:p>
        </w:tc>
        <w:tc>
          <w:tcPr>
            <w:tcW w:w="2321" w:type="pct"/>
            <w:vAlign w:val="center"/>
          </w:tcPr>
          <w:p w:rsidR="00D12E69" w:rsidRPr="008268BF" w:rsidRDefault="00D12E69" w:rsidP="002548C3">
            <w:pPr>
              <w:jc w:val="both"/>
              <w:rPr>
                <w:spacing w:val="-4"/>
                <w:sz w:val="24"/>
                <w:szCs w:val="24"/>
                <w:lang w:val="vi-VN"/>
              </w:rPr>
            </w:pPr>
            <w:r w:rsidRPr="008268BF">
              <w:rPr>
                <w:bCs/>
                <w:spacing w:val="-4"/>
                <w:sz w:val="24"/>
                <w:szCs w:val="24"/>
                <w:lang w:val="vi-VN"/>
              </w:rPr>
              <w:t>Có hợp đồng với các cơ sở đủ điều kiện thu gom, xử lý chất thải, rác thải sinh hoạt hoặc tự</w:t>
            </w:r>
            <w:r w:rsidRPr="008268BF">
              <w:rPr>
                <w:spacing w:val="-4"/>
                <w:sz w:val="24"/>
                <w:szCs w:val="24"/>
                <w:lang w:val="vi-VN"/>
              </w:rPr>
              <w:t xml:space="preserve"> thu gom, </w:t>
            </w:r>
            <w:r w:rsidRPr="008268BF">
              <w:rPr>
                <w:bCs/>
                <w:spacing w:val="-4"/>
                <w:sz w:val="24"/>
                <w:szCs w:val="24"/>
                <w:lang w:val="vi-VN"/>
              </w:rPr>
              <w:t>xử lý chất thải, rác thải theo quy định</w:t>
            </w:r>
          </w:p>
        </w:tc>
        <w:tc>
          <w:tcPr>
            <w:tcW w:w="424" w:type="pct"/>
            <w:vAlign w:val="center"/>
          </w:tcPr>
          <w:p w:rsidR="00D12E69" w:rsidRPr="008268BF" w:rsidRDefault="00D12E69" w:rsidP="002548C3">
            <w:pPr>
              <w:jc w:val="center"/>
              <w:rPr>
                <w:b/>
                <w:sz w:val="24"/>
                <w:szCs w:val="24"/>
                <w:lang w:val="vi-VN"/>
              </w:rPr>
            </w:pPr>
            <w:r w:rsidRPr="008268BF">
              <w:rPr>
                <w:sz w:val="24"/>
                <w:szCs w:val="24"/>
                <w:lang w:val="vi-VN"/>
              </w:rPr>
              <w:t>1</w:t>
            </w:r>
            <w:r w:rsidRPr="008268BF">
              <w:rPr>
                <w:sz w:val="24"/>
                <w:szCs w:val="24"/>
              </w:rPr>
              <w:t>,</w:t>
            </w:r>
            <w:r w:rsidRPr="008268BF">
              <w:rPr>
                <w:sz w:val="24"/>
                <w:szCs w:val="24"/>
                <w:lang w:val="vi-VN"/>
              </w:rPr>
              <w:t>0</w:t>
            </w:r>
          </w:p>
        </w:tc>
        <w:tc>
          <w:tcPr>
            <w:tcW w:w="1907" w:type="pct"/>
            <w:vAlign w:val="center"/>
          </w:tcPr>
          <w:p w:rsidR="00D12E69" w:rsidRPr="008268BF" w:rsidRDefault="00D12E69" w:rsidP="002548C3">
            <w:pPr>
              <w:spacing w:before="120"/>
              <w:rPr>
                <w:sz w:val="24"/>
                <w:szCs w:val="24"/>
              </w:rPr>
            </w:pPr>
            <w:r w:rsidRPr="008268BF">
              <w:rPr>
                <w:sz w:val="24"/>
                <w:szCs w:val="24"/>
              </w:rPr>
              <w:t>- Có hợp đồng rách sinh hoạt</w:t>
            </w:r>
            <w:r w:rsidRPr="008268BF">
              <w:rPr>
                <w:sz w:val="24"/>
                <w:szCs w:val="24"/>
                <w:lang w:val="vi-VN"/>
              </w:rPr>
              <w:t> </w:t>
            </w:r>
            <w:r w:rsidRPr="008268BF">
              <w:rPr>
                <w:sz w:val="24"/>
                <w:szCs w:val="24"/>
              </w:rPr>
              <w:t>/biên lai tiền rác: 0,5 đ.</w:t>
            </w:r>
          </w:p>
          <w:p w:rsidR="00D12E69" w:rsidRPr="008268BF" w:rsidRDefault="00D12E69" w:rsidP="002548C3">
            <w:pPr>
              <w:spacing w:before="120"/>
              <w:rPr>
                <w:sz w:val="24"/>
                <w:szCs w:val="24"/>
                <w:lang w:val="es-ES"/>
              </w:rPr>
            </w:pPr>
            <w:r w:rsidRPr="008268BF">
              <w:rPr>
                <w:sz w:val="24"/>
                <w:szCs w:val="24"/>
                <w:lang w:val="es-ES"/>
              </w:rPr>
              <w:t>- Hợp đồng rác y tế: 0,25 đ</w:t>
            </w:r>
          </w:p>
          <w:p w:rsidR="00D12E69" w:rsidRPr="008268BF" w:rsidRDefault="00D12E69" w:rsidP="00EE270E">
            <w:pPr>
              <w:spacing w:before="120"/>
              <w:rPr>
                <w:sz w:val="24"/>
                <w:szCs w:val="24"/>
                <w:lang w:val="es-ES"/>
              </w:rPr>
            </w:pPr>
            <w:r w:rsidRPr="008268BF">
              <w:rPr>
                <w:sz w:val="24"/>
                <w:szCs w:val="24"/>
                <w:lang w:val="es-ES"/>
              </w:rPr>
              <w:t>- Có hợp đồng rác nguy hại: 0,25 đ</w:t>
            </w:r>
          </w:p>
          <w:p w:rsidR="00D12E69" w:rsidRPr="008268BF" w:rsidRDefault="00D12E69" w:rsidP="00EE270E">
            <w:pPr>
              <w:spacing w:before="120"/>
              <w:rPr>
                <w:sz w:val="24"/>
                <w:szCs w:val="24"/>
                <w:lang w:val="es-ES"/>
              </w:rPr>
            </w:pPr>
            <w:r w:rsidRPr="008268BF">
              <w:rPr>
                <w:b/>
                <w:sz w:val="24"/>
                <w:szCs w:val="24"/>
              </w:rPr>
              <w:t xml:space="preserve">- </w:t>
            </w:r>
            <w:r w:rsidRPr="008268BF">
              <w:rPr>
                <w:sz w:val="24"/>
                <w:szCs w:val="24"/>
              </w:rPr>
              <w:t xml:space="preserve">Hoặc Có hợp đồng chung thu gom các loại rác trên: </w:t>
            </w:r>
            <w:r w:rsidRPr="008268BF">
              <w:rPr>
                <w:b/>
                <w:sz w:val="24"/>
                <w:szCs w:val="24"/>
              </w:rPr>
              <w:t>1đ</w:t>
            </w:r>
          </w:p>
        </w:tc>
      </w:tr>
      <w:tr w:rsidR="00D12E69" w:rsidRPr="008268BF" w:rsidTr="002548C3">
        <w:tc>
          <w:tcPr>
            <w:tcW w:w="348" w:type="pct"/>
            <w:vAlign w:val="center"/>
          </w:tcPr>
          <w:p w:rsidR="00D12E69" w:rsidRPr="008268BF" w:rsidRDefault="00D12E69" w:rsidP="002548C3">
            <w:pPr>
              <w:jc w:val="center"/>
              <w:rPr>
                <w:b/>
                <w:sz w:val="24"/>
                <w:szCs w:val="24"/>
              </w:rPr>
            </w:pPr>
            <w:r w:rsidRPr="008268BF">
              <w:rPr>
                <w:b/>
                <w:sz w:val="24"/>
                <w:szCs w:val="24"/>
                <w:lang w:val="vi-VN"/>
              </w:rPr>
              <w:t>IV</w:t>
            </w:r>
          </w:p>
        </w:tc>
        <w:tc>
          <w:tcPr>
            <w:tcW w:w="2321" w:type="pct"/>
            <w:vAlign w:val="center"/>
          </w:tcPr>
          <w:p w:rsidR="00D12E69" w:rsidRPr="008268BF" w:rsidRDefault="00D12E69" w:rsidP="002548C3">
            <w:pPr>
              <w:tabs>
                <w:tab w:val="left" w:pos="709"/>
              </w:tabs>
              <w:jc w:val="both"/>
              <w:rPr>
                <w:b/>
                <w:bCs/>
                <w:sz w:val="24"/>
                <w:szCs w:val="24"/>
              </w:rPr>
            </w:pPr>
            <w:r w:rsidRPr="008268BF">
              <w:rPr>
                <w:b/>
                <w:sz w:val="24"/>
                <w:szCs w:val="24"/>
                <w:lang w:val="vi-VN"/>
              </w:rPr>
              <w:t xml:space="preserve">Bảo đảm </w:t>
            </w:r>
            <w:r w:rsidRPr="008268BF">
              <w:rPr>
                <w:b/>
                <w:bCs/>
                <w:sz w:val="24"/>
                <w:szCs w:val="24"/>
                <w:lang w:val="vi-VN"/>
              </w:rPr>
              <w:t>các điều kiện về an toàn thực phẩm</w:t>
            </w:r>
          </w:p>
          <w:p w:rsidR="00D12E69" w:rsidRPr="008268BF" w:rsidRDefault="00D12E69" w:rsidP="002548C3">
            <w:pPr>
              <w:tabs>
                <w:tab w:val="left" w:pos="709"/>
              </w:tabs>
              <w:jc w:val="both"/>
              <w:rPr>
                <w:b/>
                <w:sz w:val="24"/>
                <w:szCs w:val="24"/>
              </w:rPr>
            </w:pPr>
          </w:p>
        </w:tc>
        <w:tc>
          <w:tcPr>
            <w:tcW w:w="424" w:type="pct"/>
            <w:vAlign w:val="center"/>
          </w:tcPr>
          <w:p w:rsidR="00D12E69" w:rsidRPr="008268BF" w:rsidRDefault="00D12E69" w:rsidP="002548C3">
            <w:pPr>
              <w:jc w:val="center"/>
              <w:rPr>
                <w:sz w:val="24"/>
                <w:szCs w:val="24"/>
                <w:lang w:val="vi-VN"/>
              </w:rPr>
            </w:pPr>
            <w:r w:rsidRPr="008268BF">
              <w:rPr>
                <w:b/>
                <w:sz w:val="24"/>
                <w:szCs w:val="24"/>
                <w:lang w:val="vi-VN"/>
              </w:rPr>
              <w:t>10</w:t>
            </w:r>
          </w:p>
        </w:tc>
        <w:tc>
          <w:tcPr>
            <w:tcW w:w="1907" w:type="pct"/>
          </w:tcPr>
          <w:p w:rsidR="00D12E69" w:rsidRPr="008268BF" w:rsidRDefault="00D12E69" w:rsidP="002548C3">
            <w:pPr>
              <w:jc w:val="center"/>
              <w:rPr>
                <w:b/>
                <w:sz w:val="24"/>
                <w:szCs w:val="24"/>
              </w:rPr>
            </w:pPr>
          </w:p>
        </w:tc>
      </w:tr>
      <w:tr w:rsidR="00D12E69" w:rsidRPr="008268BF" w:rsidTr="002548C3">
        <w:tc>
          <w:tcPr>
            <w:tcW w:w="348" w:type="pct"/>
            <w:vAlign w:val="center"/>
          </w:tcPr>
          <w:p w:rsidR="00D12E69" w:rsidRPr="008268BF" w:rsidRDefault="00D12E69" w:rsidP="002548C3">
            <w:pPr>
              <w:jc w:val="center"/>
              <w:rPr>
                <w:i/>
                <w:sz w:val="24"/>
                <w:szCs w:val="24"/>
                <w:lang w:val="vi-VN"/>
              </w:rPr>
            </w:pPr>
            <w:r w:rsidRPr="008268BF">
              <w:rPr>
                <w:i/>
                <w:sz w:val="24"/>
                <w:szCs w:val="24"/>
                <w:lang w:val="vi-VN"/>
              </w:rPr>
              <w:t>4.1</w:t>
            </w:r>
          </w:p>
        </w:tc>
        <w:tc>
          <w:tcPr>
            <w:tcW w:w="2321" w:type="pct"/>
            <w:vAlign w:val="center"/>
          </w:tcPr>
          <w:p w:rsidR="00D12E69" w:rsidRPr="008268BF" w:rsidRDefault="00D12E69" w:rsidP="002548C3">
            <w:pPr>
              <w:tabs>
                <w:tab w:val="left" w:pos="709"/>
              </w:tabs>
              <w:jc w:val="both"/>
              <w:rPr>
                <w:i/>
                <w:sz w:val="24"/>
                <w:szCs w:val="24"/>
              </w:rPr>
            </w:pPr>
            <w:r w:rsidRPr="008268BF">
              <w:rPr>
                <w:i/>
                <w:sz w:val="24"/>
                <w:szCs w:val="24"/>
                <w:lang w:val="vi-VN"/>
              </w:rPr>
              <w:t>Nhà ăn, căng tin</w:t>
            </w:r>
          </w:p>
        </w:tc>
        <w:tc>
          <w:tcPr>
            <w:tcW w:w="424" w:type="pct"/>
            <w:vAlign w:val="center"/>
          </w:tcPr>
          <w:p w:rsidR="00D12E69" w:rsidRPr="008268BF" w:rsidRDefault="00D12E69" w:rsidP="002548C3">
            <w:pPr>
              <w:jc w:val="center"/>
              <w:rPr>
                <w:i/>
                <w:sz w:val="24"/>
                <w:szCs w:val="24"/>
                <w:lang w:val="vi-VN"/>
              </w:rPr>
            </w:pPr>
            <w:r w:rsidRPr="008268BF">
              <w:rPr>
                <w:i/>
                <w:sz w:val="24"/>
                <w:szCs w:val="24"/>
                <w:lang w:val="vi-VN"/>
              </w:rPr>
              <w:t>4</w:t>
            </w:r>
            <w:r w:rsidRPr="008268BF">
              <w:rPr>
                <w:i/>
                <w:sz w:val="24"/>
                <w:szCs w:val="24"/>
              </w:rPr>
              <w:t>,</w:t>
            </w:r>
            <w:r w:rsidRPr="008268BF">
              <w:rPr>
                <w:i/>
                <w:sz w:val="24"/>
                <w:szCs w:val="24"/>
                <w:lang w:val="vi-VN"/>
              </w:rPr>
              <w:t>0</w:t>
            </w:r>
          </w:p>
        </w:tc>
        <w:tc>
          <w:tcPr>
            <w:tcW w:w="1907" w:type="pct"/>
          </w:tcPr>
          <w:p w:rsidR="00D12E69" w:rsidRPr="008268BF" w:rsidRDefault="00D12E69" w:rsidP="002548C3">
            <w:pPr>
              <w:jc w:val="center"/>
              <w:rPr>
                <w:i/>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tabs>
                <w:tab w:val="left" w:pos="709"/>
              </w:tabs>
              <w:jc w:val="both"/>
              <w:rPr>
                <w:sz w:val="24"/>
                <w:szCs w:val="24"/>
                <w:lang w:val="vi-VN"/>
              </w:rPr>
            </w:pPr>
            <w:r w:rsidRPr="008268BF">
              <w:rPr>
                <w:sz w:val="24"/>
                <w:szCs w:val="24"/>
                <w:lang w:val="vi-VN"/>
              </w:rPr>
              <w:t>Thông thoáng, đủ ánh sáng, cửa sổ có lưới chống chuột, ruồi nhặng, côn trùng</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tabs>
                <w:tab w:val="left" w:pos="709"/>
              </w:tabs>
              <w:jc w:val="both"/>
              <w:rPr>
                <w:sz w:val="24"/>
                <w:szCs w:val="24"/>
                <w:lang w:val="vi-VN"/>
              </w:rPr>
            </w:pPr>
            <w:r w:rsidRPr="008268BF">
              <w:rPr>
                <w:sz w:val="24"/>
                <w:szCs w:val="24"/>
                <w:lang w:val="vi-VN"/>
              </w:rPr>
              <w:t>Tường, trần nhà bằng phẳng, nhẵn, thuận tiện làm vệ sinh</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tabs>
                <w:tab w:val="left" w:pos="709"/>
              </w:tabs>
              <w:jc w:val="both"/>
              <w:rPr>
                <w:sz w:val="24"/>
                <w:szCs w:val="24"/>
                <w:lang w:val="vi-VN"/>
              </w:rPr>
            </w:pPr>
            <w:r w:rsidRPr="008268BF">
              <w:rPr>
                <w:sz w:val="24"/>
                <w:szCs w:val="24"/>
                <w:lang w:val="vi-VN"/>
              </w:rPr>
              <w:t xml:space="preserve">Bàn, ghế, dụng cụ, phương tiện làm bằng vật liệu </w:t>
            </w:r>
            <w:r w:rsidRPr="008268BF">
              <w:rPr>
                <w:sz w:val="24"/>
                <w:szCs w:val="24"/>
                <w:lang w:val="vi-VN"/>
              </w:rPr>
              <w:lastRenderedPageBreak/>
              <w:t>dễ cọ rửa</w:t>
            </w:r>
          </w:p>
        </w:tc>
        <w:tc>
          <w:tcPr>
            <w:tcW w:w="424" w:type="pct"/>
            <w:vAlign w:val="center"/>
          </w:tcPr>
          <w:p w:rsidR="00D12E69" w:rsidRPr="008268BF" w:rsidRDefault="00D12E69" w:rsidP="002548C3">
            <w:pPr>
              <w:jc w:val="center"/>
              <w:rPr>
                <w:sz w:val="24"/>
                <w:szCs w:val="24"/>
              </w:rPr>
            </w:pPr>
            <w:r w:rsidRPr="008268BF">
              <w:rPr>
                <w:sz w:val="24"/>
                <w:szCs w:val="24"/>
                <w:lang w:val="vi-VN"/>
              </w:rPr>
              <w:lastRenderedPageBreak/>
              <w:t>0</w:t>
            </w:r>
            <w:r w:rsidRPr="008268BF">
              <w:rPr>
                <w:sz w:val="24"/>
                <w:szCs w:val="24"/>
              </w:rPr>
              <w:t>,</w:t>
            </w:r>
            <w:r w:rsidRPr="008268BF">
              <w:rPr>
                <w:sz w:val="24"/>
                <w:szCs w:val="24"/>
                <w:lang w:val="vi-VN"/>
              </w:rPr>
              <w:t>5</w:t>
            </w:r>
          </w:p>
        </w:tc>
        <w:tc>
          <w:tcPr>
            <w:tcW w:w="1907" w:type="pct"/>
          </w:tcPr>
          <w:p w:rsidR="00D12E69" w:rsidRPr="008268BF" w:rsidRDefault="00D12E69" w:rsidP="007542BF">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tabs>
                <w:tab w:val="left" w:pos="709"/>
              </w:tabs>
              <w:jc w:val="both"/>
              <w:rPr>
                <w:sz w:val="24"/>
                <w:szCs w:val="24"/>
                <w:lang w:val="vi-VN"/>
              </w:rPr>
            </w:pPr>
            <w:r w:rsidRPr="008268BF">
              <w:rPr>
                <w:sz w:val="24"/>
                <w:szCs w:val="24"/>
                <w:lang w:val="vi-VN"/>
              </w:rPr>
              <w:t>Khu vực ăn uống thoáng mát, đủ bàn ghế và các trang thiết bị để ngăn côn trùng</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tabs>
                <w:tab w:val="left" w:pos="709"/>
              </w:tabs>
              <w:jc w:val="both"/>
              <w:rPr>
                <w:sz w:val="24"/>
                <w:szCs w:val="24"/>
                <w:lang w:val="vi-VN"/>
              </w:rPr>
            </w:pPr>
            <w:r w:rsidRPr="008268BF">
              <w:rPr>
                <w:sz w:val="24"/>
                <w:szCs w:val="24"/>
                <w:lang w:val="vi-VN"/>
              </w:rPr>
              <w:t>Dụng cụ chứa thức ăn và sử dụng để ăn uống được làm bằng vật liệu dễ làm vệ sinh và  không thôi nhiễm yếu tố độc hại</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tabs>
                <w:tab w:val="left" w:pos="709"/>
              </w:tabs>
              <w:jc w:val="both"/>
              <w:rPr>
                <w:sz w:val="24"/>
                <w:szCs w:val="24"/>
                <w:lang w:val="vi-VN"/>
              </w:rPr>
            </w:pPr>
            <w:r w:rsidRPr="008268BF">
              <w:rPr>
                <w:sz w:val="24"/>
                <w:szCs w:val="24"/>
                <w:lang w:val="vi-VN"/>
              </w:rPr>
              <w:t>Có phương tiện bảo quản, lưu giữ thực phẩm</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tabs>
                <w:tab w:val="left" w:pos="709"/>
              </w:tabs>
              <w:jc w:val="both"/>
              <w:rPr>
                <w:sz w:val="24"/>
                <w:szCs w:val="24"/>
                <w:lang w:val="vi-VN"/>
              </w:rPr>
            </w:pPr>
            <w:r w:rsidRPr="008268BF">
              <w:rPr>
                <w:sz w:val="24"/>
                <w:szCs w:val="24"/>
                <w:lang w:val="vi-VN"/>
              </w:rPr>
              <w:t>Có đủ phương tiện, trang thiết bị phục vụ làm vệ sinh, khử trùng</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tabs>
                <w:tab w:val="left" w:pos="709"/>
              </w:tabs>
              <w:jc w:val="both"/>
              <w:rPr>
                <w:sz w:val="24"/>
                <w:szCs w:val="24"/>
                <w:lang w:val="vi-VN"/>
              </w:rPr>
            </w:pPr>
            <w:r w:rsidRPr="008268BF">
              <w:rPr>
                <w:sz w:val="24"/>
                <w:szCs w:val="24"/>
                <w:lang w:val="vi-VN"/>
              </w:rPr>
              <w:t>Có nguồn nước sạch và chỗ rửa tay với xà phòng hoặc dung dịch sát khuẩn</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i/>
                <w:sz w:val="24"/>
                <w:szCs w:val="24"/>
                <w:lang w:val="vi-VN"/>
              </w:rPr>
            </w:pPr>
            <w:r w:rsidRPr="008268BF">
              <w:rPr>
                <w:i/>
                <w:sz w:val="24"/>
                <w:szCs w:val="24"/>
                <w:lang w:val="vi-VN"/>
              </w:rPr>
              <w:t>4.2</w:t>
            </w:r>
          </w:p>
        </w:tc>
        <w:tc>
          <w:tcPr>
            <w:tcW w:w="2321" w:type="pct"/>
            <w:vAlign w:val="center"/>
          </w:tcPr>
          <w:p w:rsidR="00D12E69" w:rsidRPr="008268BF" w:rsidRDefault="00D12E69" w:rsidP="002548C3">
            <w:pPr>
              <w:tabs>
                <w:tab w:val="left" w:pos="709"/>
              </w:tabs>
              <w:jc w:val="both"/>
              <w:rPr>
                <w:i/>
                <w:sz w:val="24"/>
                <w:szCs w:val="24"/>
              </w:rPr>
            </w:pPr>
            <w:r w:rsidRPr="008268BF">
              <w:rPr>
                <w:i/>
                <w:sz w:val="24"/>
                <w:szCs w:val="24"/>
                <w:lang w:val="vi-VN"/>
              </w:rPr>
              <w:t>Nhà bếp</w:t>
            </w:r>
          </w:p>
        </w:tc>
        <w:tc>
          <w:tcPr>
            <w:tcW w:w="424" w:type="pct"/>
            <w:vAlign w:val="center"/>
          </w:tcPr>
          <w:p w:rsidR="00D12E69" w:rsidRPr="008268BF" w:rsidRDefault="00D12E69" w:rsidP="002548C3">
            <w:pPr>
              <w:jc w:val="center"/>
              <w:rPr>
                <w:i/>
                <w:sz w:val="24"/>
                <w:szCs w:val="24"/>
                <w:lang w:val="vi-VN"/>
              </w:rPr>
            </w:pPr>
            <w:r w:rsidRPr="008268BF">
              <w:rPr>
                <w:i/>
                <w:sz w:val="24"/>
                <w:szCs w:val="24"/>
                <w:lang w:val="vi-VN"/>
              </w:rPr>
              <w:t>2</w:t>
            </w:r>
            <w:r w:rsidRPr="008268BF">
              <w:rPr>
                <w:i/>
                <w:sz w:val="24"/>
                <w:szCs w:val="24"/>
              </w:rPr>
              <w:t>,</w:t>
            </w:r>
            <w:r w:rsidRPr="008268BF">
              <w:rPr>
                <w:i/>
                <w:sz w:val="24"/>
                <w:szCs w:val="24"/>
                <w:lang w:val="vi-VN"/>
              </w:rPr>
              <w:t>0</w:t>
            </w:r>
          </w:p>
        </w:tc>
        <w:tc>
          <w:tcPr>
            <w:tcW w:w="1907" w:type="pct"/>
          </w:tcPr>
          <w:p w:rsidR="00D12E69" w:rsidRPr="008268BF" w:rsidRDefault="00D12E69" w:rsidP="007542BF">
            <w:pPr>
              <w:jc w:val="center"/>
              <w:rPr>
                <w:i/>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tabs>
                <w:tab w:val="left" w:pos="709"/>
              </w:tabs>
              <w:jc w:val="both"/>
              <w:rPr>
                <w:sz w:val="24"/>
                <w:szCs w:val="24"/>
                <w:lang w:val="vi-VN"/>
              </w:rPr>
            </w:pPr>
            <w:r w:rsidRPr="008268BF">
              <w:rPr>
                <w:sz w:val="24"/>
                <w:szCs w:val="24"/>
                <w:lang w:val="vi-VN"/>
              </w:rPr>
              <w:t>Có khu sơ chế nguyên liệu, khu chế biến nấu nướng, khu bảo quản thức ăn, khu ăn uống, kho nguyên liệu, bảo quản thực phẩm</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tabs>
                <w:tab w:val="left" w:pos="709"/>
              </w:tabs>
              <w:jc w:val="both"/>
              <w:rPr>
                <w:sz w:val="24"/>
                <w:szCs w:val="24"/>
                <w:lang w:val="vi-VN"/>
              </w:rPr>
            </w:pPr>
            <w:r w:rsidRPr="008268BF">
              <w:rPr>
                <w:sz w:val="24"/>
                <w:szCs w:val="24"/>
                <w:lang w:val="vi-VN"/>
              </w:rPr>
              <w:t>Nơi chế biến thức ăn được thiết kế theo nguyên tắc 1 chiều, có đủ dụng cụ chế biến, bảo quản, sử dụng riêng với thực phẩm sống và thức ăn chín</w:t>
            </w:r>
          </w:p>
        </w:tc>
        <w:tc>
          <w:tcPr>
            <w:tcW w:w="424" w:type="pct"/>
            <w:vAlign w:val="center"/>
          </w:tcPr>
          <w:p w:rsidR="00D12E69" w:rsidRPr="008268BF" w:rsidRDefault="00D12E69" w:rsidP="002548C3">
            <w:pPr>
              <w:jc w:val="center"/>
              <w:rPr>
                <w:sz w:val="24"/>
                <w:szCs w:val="24"/>
              </w:rPr>
            </w:pPr>
            <w:r w:rsidRPr="008268BF">
              <w:rPr>
                <w:sz w:val="24"/>
                <w:szCs w:val="24"/>
                <w:lang w:val="vi-VN"/>
              </w:rPr>
              <w:t>1</w:t>
            </w:r>
            <w:r w:rsidRPr="008268BF">
              <w:rPr>
                <w:sz w:val="24"/>
                <w:szCs w:val="24"/>
              </w:rPr>
              <w:t>,</w:t>
            </w:r>
            <w:r w:rsidRPr="008268BF">
              <w:rPr>
                <w:sz w:val="24"/>
                <w:szCs w:val="24"/>
                <w:lang w:val="vi-VN"/>
              </w:rPr>
              <w:t>0</w:t>
            </w:r>
          </w:p>
        </w:tc>
        <w:tc>
          <w:tcPr>
            <w:tcW w:w="1907" w:type="pct"/>
          </w:tcPr>
          <w:p w:rsidR="00D12E69" w:rsidRPr="008268BF" w:rsidRDefault="00D12E69" w:rsidP="007542BF">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tabs>
                <w:tab w:val="left" w:pos="709"/>
              </w:tabs>
              <w:jc w:val="both"/>
              <w:rPr>
                <w:sz w:val="24"/>
                <w:szCs w:val="24"/>
              </w:rPr>
            </w:pPr>
            <w:r w:rsidRPr="008268BF">
              <w:rPr>
                <w:sz w:val="24"/>
                <w:szCs w:val="24"/>
                <w:lang w:val="vi-VN"/>
              </w:rPr>
              <w:t>Có lưu mẫu thức ăn theo quy định</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rPr>
                <w:sz w:val="24"/>
                <w:szCs w:val="24"/>
                <w:lang w:val="vi-VN"/>
              </w:rPr>
            </w:pPr>
            <w:r w:rsidRPr="008268BF">
              <w:rPr>
                <w:sz w:val="24"/>
                <w:szCs w:val="24"/>
              </w:rPr>
              <w:t>Bên cạnh việc thực hiện chấm điểm về việc lưu mẫu, phải kiểm tra về sổ sách ghi chép thực hiện chế độ kiểm thực 3 bước theo quy định</w:t>
            </w:r>
          </w:p>
        </w:tc>
      </w:tr>
      <w:tr w:rsidR="00D12E69" w:rsidRPr="008268BF" w:rsidTr="002548C3">
        <w:tc>
          <w:tcPr>
            <w:tcW w:w="348" w:type="pct"/>
            <w:vAlign w:val="center"/>
          </w:tcPr>
          <w:p w:rsidR="00D12E69" w:rsidRPr="008268BF" w:rsidRDefault="00D12E69" w:rsidP="002548C3">
            <w:pPr>
              <w:jc w:val="center"/>
              <w:rPr>
                <w:i/>
                <w:sz w:val="24"/>
                <w:szCs w:val="24"/>
                <w:lang w:val="vi-VN"/>
              </w:rPr>
            </w:pPr>
          </w:p>
        </w:tc>
        <w:tc>
          <w:tcPr>
            <w:tcW w:w="2321" w:type="pct"/>
            <w:vAlign w:val="center"/>
          </w:tcPr>
          <w:p w:rsidR="00D12E69" w:rsidRPr="008268BF" w:rsidRDefault="00D12E69" w:rsidP="002548C3">
            <w:pPr>
              <w:tabs>
                <w:tab w:val="left" w:pos="709"/>
              </w:tabs>
              <w:jc w:val="both"/>
              <w:rPr>
                <w:sz w:val="24"/>
                <w:szCs w:val="24"/>
              </w:rPr>
            </w:pPr>
            <w:r w:rsidRPr="008268BF">
              <w:rPr>
                <w:sz w:val="24"/>
                <w:szCs w:val="24"/>
                <w:lang w:val="vi-VN"/>
              </w:rPr>
              <w:t>Đối với các trường không tự cung cấp thức ăn: Có ký hợp đồng với các cơ sở có giấy chứng nhận đủ điều kiện an toàn thực phẩm để cung cấp suất ăn cho học sinh</w:t>
            </w:r>
          </w:p>
        </w:tc>
        <w:tc>
          <w:tcPr>
            <w:tcW w:w="424" w:type="pct"/>
            <w:vAlign w:val="center"/>
          </w:tcPr>
          <w:p w:rsidR="00D12E69" w:rsidRPr="008268BF" w:rsidRDefault="00D12E69" w:rsidP="002548C3">
            <w:pPr>
              <w:jc w:val="center"/>
              <w:rPr>
                <w:sz w:val="24"/>
                <w:szCs w:val="24"/>
              </w:rPr>
            </w:pPr>
            <w:r w:rsidRPr="008268BF">
              <w:rPr>
                <w:sz w:val="24"/>
                <w:szCs w:val="24"/>
                <w:lang w:val="vi-VN"/>
              </w:rPr>
              <w:t>2</w:t>
            </w:r>
            <w:r w:rsidRPr="008268BF">
              <w:rPr>
                <w:sz w:val="24"/>
                <w:szCs w:val="24"/>
              </w:rPr>
              <w:t>,</w:t>
            </w:r>
            <w:r w:rsidRPr="008268BF">
              <w:rPr>
                <w:sz w:val="24"/>
                <w:szCs w:val="24"/>
                <w:lang w:val="vi-VN"/>
              </w:rPr>
              <w:t>0</w:t>
            </w:r>
          </w:p>
        </w:tc>
        <w:tc>
          <w:tcPr>
            <w:tcW w:w="1907" w:type="pct"/>
          </w:tcPr>
          <w:p w:rsidR="00D12E69" w:rsidRPr="008268BF" w:rsidRDefault="00D12E69" w:rsidP="007542BF">
            <w:pPr>
              <w:rPr>
                <w:sz w:val="24"/>
                <w:szCs w:val="24"/>
                <w:lang w:val="vi-VN"/>
              </w:rPr>
            </w:pPr>
            <w:r w:rsidRPr="008268BF">
              <w:rPr>
                <w:sz w:val="24"/>
                <w:szCs w:val="24"/>
              </w:rPr>
              <w:t>Các trường phải bố trí khu vực riêng và phù hợp với số lượng suất ăn phục vụ để bảo đảm an toàn thực phẩm (căn cứ khoản 2, Điều 4, TT 30/2012/TT-BYT)</w:t>
            </w:r>
          </w:p>
        </w:tc>
      </w:tr>
      <w:tr w:rsidR="00D12E69" w:rsidRPr="008268BF" w:rsidTr="002548C3">
        <w:tc>
          <w:tcPr>
            <w:tcW w:w="348" w:type="pct"/>
            <w:vAlign w:val="center"/>
          </w:tcPr>
          <w:p w:rsidR="00D12E69" w:rsidRPr="008268BF" w:rsidRDefault="00D12E69" w:rsidP="002548C3">
            <w:pPr>
              <w:jc w:val="center"/>
              <w:rPr>
                <w:i/>
                <w:sz w:val="24"/>
                <w:szCs w:val="24"/>
                <w:lang w:val="vi-VN"/>
              </w:rPr>
            </w:pPr>
            <w:r w:rsidRPr="008268BF">
              <w:rPr>
                <w:i/>
                <w:sz w:val="24"/>
                <w:szCs w:val="24"/>
                <w:lang w:val="vi-VN"/>
              </w:rPr>
              <w:t>4.3</w:t>
            </w:r>
          </w:p>
        </w:tc>
        <w:tc>
          <w:tcPr>
            <w:tcW w:w="2321" w:type="pct"/>
            <w:vAlign w:val="center"/>
          </w:tcPr>
          <w:p w:rsidR="00D12E69" w:rsidRPr="008268BF" w:rsidRDefault="00D12E69" w:rsidP="002548C3">
            <w:pPr>
              <w:autoSpaceDE w:val="0"/>
              <w:autoSpaceDN w:val="0"/>
              <w:adjustRightInd w:val="0"/>
              <w:jc w:val="both"/>
              <w:rPr>
                <w:i/>
                <w:sz w:val="24"/>
                <w:szCs w:val="24"/>
              </w:rPr>
            </w:pPr>
            <w:r w:rsidRPr="008268BF">
              <w:rPr>
                <w:i/>
                <w:sz w:val="24"/>
                <w:szCs w:val="24"/>
                <w:lang w:val="vi-VN"/>
              </w:rPr>
              <w:t>Kho chứa thực phẩm</w:t>
            </w:r>
          </w:p>
        </w:tc>
        <w:tc>
          <w:tcPr>
            <w:tcW w:w="424" w:type="pct"/>
            <w:vAlign w:val="center"/>
          </w:tcPr>
          <w:p w:rsidR="00D12E69" w:rsidRPr="008268BF" w:rsidRDefault="00D12E69" w:rsidP="002548C3">
            <w:pPr>
              <w:jc w:val="center"/>
              <w:rPr>
                <w:i/>
                <w:sz w:val="24"/>
                <w:szCs w:val="24"/>
                <w:lang w:val="vi-VN"/>
              </w:rPr>
            </w:pPr>
            <w:r w:rsidRPr="008268BF">
              <w:rPr>
                <w:i/>
                <w:sz w:val="24"/>
                <w:szCs w:val="24"/>
                <w:lang w:val="vi-VN"/>
              </w:rPr>
              <w:t>1</w:t>
            </w:r>
            <w:r w:rsidRPr="008268BF">
              <w:rPr>
                <w:i/>
                <w:sz w:val="24"/>
                <w:szCs w:val="24"/>
              </w:rPr>
              <w:t>,</w:t>
            </w:r>
            <w:r w:rsidRPr="008268BF">
              <w:rPr>
                <w:i/>
                <w:sz w:val="24"/>
                <w:szCs w:val="24"/>
                <w:lang w:val="vi-VN"/>
              </w:rPr>
              <w:t>0</w:t>
            </w:r>
          </w:p>
        </w:tc>
        <w:tc>
          <w:tcPr>
            <w:tcW w:w="1907" w:type="pct"/>
          </w:tcPr>
          <w:p w:rsidR="00D12E69" w:rsidRPr="008268BF" w:rsidRDefault="00D12E69" w:rsidP="007542BF">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tabs>
                <w:tab w:val="left" w:pos="709"/>
              </w:tabs>
              <w:jc w:val="both"/>
              <w:rPr>
                <w:sz w:val="24"/>
                <w:szCs w:val="24"/>
                <w:lang w:val="vi-VN"/>
              </w:rPr>
            </w:pPr>
            <w:r w:rsidRPr="008268BF">
              <w:rPr>
                <w:sz w:val="24"/>
                <w:szCs w:val="24"/>
                <w:lang w:val="vi-VN"/>
              </w:rPr>
              <w:t xml:space="preserve">Bảo đảm lưu thông không khí, đủ ánh sáng, cửa sổ có lưới chống chuột và côn trùng </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3</w:t>
            </w:r>
          </w:p>
        </w:tc>
        <w:tc>
          <w:tcPr>
            <w:tcW w:w="1907" w:type="pct"/>
          </w:tcPr>
          <w:p w:rsidR="00D12E69" w:rsidRPr="008268BF" w:rsidRDefault="00D12E69" w:rsidP="007542BF">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tabs>
                <w:tab w:val="left" w:pos="709"/>
              </w:tabs>
              <w:jc w:val="both"/>
              <w:rPr>
                <w:sz w:val="24"/>
                <w:szCs w:val="24"/>
                <w:lang w:val="vi-VN"/>
              </w:rPr>
            </w:pPr>
            <w:r w:rsidRPr="008268BF">
              <w:rPr>
                <w:sz w:val="24"/>
                <w:szCs w:val="24"/>
                <w:lang w:val="vi-VN"/>
              </w:rPr>
              <w:t>Tường, trần nhà, sàn nhà nhẵn, bằng phẳng, thuận tiện cho việc làm vệ sinh và khử trùng</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2</w:t>
            </w:r>
          </w:p>
        </w:tc>
        <w:tc>
          <w:tcPr>
            <w:tcW w:w="1907" w:type="pct"/>
          </w:tcPr>
          <w:p w:rsidR="00D12E69" w:rsidRPr="008268BF" w:rsidRDefault="00D12E69" w:rsidP="007542BF">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tabs>
                <w:tab w:val="left" w:pos="709"/>
              </w:tabs>
              <w:jc w:val="both"/>
              <w:rPr>
                <w:spacing w:val="-6"/>
                <w:sz w:val="24"/>
                <w:szCs w:val="24"/>
                <w:lang w:val="vi-VN"/>
              </w:rPr>
            </w:pPr>
            <w:r w:rsidRPr="008268BF">
              <w:rPr>
                <w:spacing w:val="-6"/>
                <w:sz w:val="24"/>
                <w:szCs w:val="24"/>
                <w:lang w:val="vi-VN"/>
              </w:rPr>
              <w:t>Có phương tiện, dụng cụ để phân loại, bảo quản và lưu giữ thực phẩm</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i/>
                <w:sz w:val="24"/>
                <w:szCs w:val="24"/>
                <w:lang w:val="vi-VN"/>
              </w:rPr>
            </w:pPr>
            <w:r w:rsidRPr="008268BF">
              <w:rPr>
                <w:i/>
                <w:sz w:val="24"/>
                <w:szCs w:val="24"/>
                <w:lang w:val="vi-VN"/>
              </w:rPr>
              <w:t>4.4</w:t>
            </w:r>
          </w:p>
        </w:tc>
        <w:tc>
          <w:tcPr>
            <w:tcW w:w="2321" w:type="pct"/>
            <w:vAlign w:val="center"/>
          </w:tcPr>
          <w:p w:rsidR="00D12E69" w:rsidRPr="008268BF" w:rsidRDefault="00D12E69" w:rsidP="002548C3">
            <w:pPr>
              <w:tabs>
                <w:tab w:val="left" w:pos="709"/>
              </w:tabs>
              <w:jc w:val="both"/>
              <w:rPr>
                <w:bCs/>
                <w:i/>
                <w:sz w:val="24"/>
                <w:szCs w:val="24"/>
                <w:lang w:val="vi-VN"/>
              </w:rPr>
            </w:pPr>
            <w:r w:rsidRPr="008268BF">
              <w:rPr>
                <w:bCs/>
                <w:i/>
                <w:sz w:val="24"/>
                <w:szCs w:val="24"/>
                <w:lang w:val="vi-VN"/>
              </w:rPr>
              <w:t>Người làm việc tại nhà ăn, căng tin</w:t>
            </w:r>
          </w:p>
        </w:tc>
        <w:tc>
          <w:tcPr>
            <w:tcW w:w="424" w:type="pct"/>
            <w:vAlign w:val="center"/>
          </w:tcPr>
          <w:p w:rsidR="00D12E69" w:rsidRPr="008268BF" w:rsidRDefault="00D12E69" w:rsidP="002548C3">
            <w:pPr>
              <w:jc w:val="center"/>
              <w:rPr>
                <w:i/>
                <w:sz w:val="24"/>
                <w:szCs w:val="24"/>
                <w:lang w:val="vi-VN"/>
              </w:rPr>
            </w:pPr>
            <w:r w:rsidRPr="008268BF">
              <w:rPr>
                <w:i/>
                <w:sz w:val="24"/>
                <w:szCs w:val="24"/>
                <w:lang w:val="vi-VN"/>
              </w:rPr>
              <w:t>3</w:t>
            </w:r>
            <w:r w:rsidRPr="008268BF">
              <w:rPr>
                <w:i/>
                <w:sz w:val="24"/>
                <w:szCs w:val="24"/>
              </w:rPr>
              <w:t>,</w:t>
            </w:r>
            <w:r w:rsidRPr="008268BF">
              <w:rPr>
                <w:i/>
                <w:sz w:val="24"/>
                <w:szCs w:val="24"/>
                <w:lang w:val="vi-VN"/>
              </w:rPr>
              <w:t>0</w:t>
            </w:r>
          </w:p>
        </w:tc>
        <w:tc>
          <w:tcPr>
            <w:tcW w:w="1907" w:type="pct"/>
          </w:tcPr>
          <w:p w:rsidR="00D12E69" w:rsidRPr="008268BF" w:rsidRDefault="00D12E69" w:rsidP="007542BF">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tabs>
                <w:tab w:val="left" w:pos="709"/>
              </w:tabs>
              <w:jc w:val="both"/>
              <w:rPr>
                <w:sz w:val="24"/>
                <w:szCs w:val="24"/>
              </w:rPr>
            </w:pPr>
            <w:r w:rsidRPr="008268BF">
              <w:rPr>
                <w:sz w:val="24"/>
                <w:szCs w:val="24"/>
                <w:lang w:val="vi-VN"/>
              </w:rPr>
              <w:t xml:space="preserve">Có giấy chứng nhận tập huấn về an toàn thực phẩm </w:t>
            </w:r>
          </w:p>
          <w:p w:rsidR="00D12E69" w:rsidRPr="008268BF" w:rsidRDefault="00D12E69" w:rsidP="002548C3">
            <w:pPr>
              <w:tabs>
                <w:tab w:val="left" w:pos="709"/>
              </w:tabs>
              <w:jc w:val="both"/>
              <w:rPr>
                <w:sz w:val="24"/>
                <w:szCs w:val="24"/>
              </w:rPr>
            </w:pP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1</w:t>
            </w:r>
            <w:r w:rsidRPr="008268BF">
              <w:rPr>
                <w:sz w:val="24"/>
                <w:szCs w:val="24"/>
              </w:rPr>
              <w:t>,</w:t>
            </w:r>
            <w:r w:rsidRPr="008268BF">
              <w:rPr>
                <w:sz w:val="24"/>
                <w:szCs w:val="24"/>
                <w:lang w:val="vi-VN"/>
              </w:rPr>
              <w:t>0</w:t>
            </w:r>
          </w:p>
        </w:tc>
        <w:tc>
          <w:tcPr>
            <w:tcW w:w="1907" w:type="pct"/>
          </w:tcPr>
          <w:p w:rsidR="00D12E69" w:rsidRPr="008268BF" w:rsidRDefault="00D12E69" w:rsidP="007542BF">
            <w:pPr>
              <w:rPr>
                <w:sz w:val="24"/>
                <w:szCs w:val="24"/>
                <w:lang w:val="vi-VN"/>
              </w:rPr>
            </w:pPr>
            <w:r w:rsidRPr="008268BF">
              <w:rPr>
                <w:sz w:val="24"/>
                <w:szCs w:val="24"/>
              </w:rPr>
              <w:t>Chi cục ATVSTP đính chính thành “Giấy xác nhận tập huấn kiến thức an toàn thực phẩm”</w:t>
            </w:r>
            <w:r w:rsidRPr="008268BF">
              <w:rPr>
                <w:sz w:val="24"/>
                <w:szCs w:val="24"/>
                <w:lang w:val="vi-VN"/>
              </w:rPr>
              <w:t> </w:t>
            </w:r>
            <w:r w:rsidRPr="008268BF">
              <w:rPr>
                <w:sz w:val="24"/>
                <w:szCs w:val="24"/>
              </w:rPr>
              <w:t>(căn cứ khoản 1, Điều 7, TT 15/2012/TT-BYT)</w:t>
            </w: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tabs>
                <w:tab w:val="left" w:pos="709"/>
              </w:tabs>
              <w:jc w:val="both"/>
              <w:rPr>
                <w:sz w:val="24"/>
                <w:szCs w:val="24"/>
              </w:rPr>
            </w:pPr>
            <w:r w:rsidRPr="008268BF">
              <w:rPr>
                <w:sz w:val="24"/>
                <w:szCs w:val="24"/>
                <w:lang w:val="vi-VN"/>
              </w:rPr>
              <w:t>Có giấy chứng nhận sức khỏe theo quy định của Bộ Y tế</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1</w:t>
            </w:r>
            <w:r w:rsidRPr="008268BF">
              <w:rPr>
                <w:sz w:val="24"/>
                <w:szCs w:val="24"/>
              </w:rPr>
              <w:t>,</w:t>
            </w:r>
            <w:r w:rsidRPr="008268BF">
              <w:rPr>
                <w:sz w:val="24"/>
                <w:szCs w:val="24"/>
                <w:lang w:val="vi-VN"/>
              </w:rPr>
              <w:t>0</w:t>
            </w:r>
          </w:p>
        </w:tc>
        <w:tc>
          <w:tcPr>
            <w:tcW w:w="1907" w:type="pct"/>
          </w:tcPr>
          <w:p w:rsidR="00D12E69" w:rsidRPr="008268BF" w:rsidRDefault="00D12E69" w:rsidP="007542BF">
            <w:pPr>
              <w:rPr>
                <w:sz w:val="24"/>
                <w:szCs w:val="24"/>
                <w:lang w:val="vi-VN"/>
              </w:rPr>
            </w:pPr>
            <w:r w:rsidRPr="008268BF">
              <w:rPr>
                <w:sz w:val="24"/>
                <w:szCs w:val="24"/>
              </w:rPr>
              <w:t>Chi cục ATVSTP đính chính thành “Giấy xác nhận</w:t>
            </w:r>
            <w:r w:rsidRPr="008268BF">
              <w:rPr>
                <w:sz w:val="24"/>
                <w:szCs w:val="24"/>
                <w:lang w:val="vi-VN"/>
              </w:rPr>
              <w:t> </w:t>
            </w:r>
            <w:r w:rsidRPr="008268BF">
              <w:rPr>
                <w:sz w:val="24"/>
                <w:szCs w:val="24"/>
              </w:rPr>
              <w:t>đủ sức khỏe theo quy định của Bộ Y tế” (căn cứ khoản 2, Điều 7, TT 15/2012/TT-BYT)</w:t>
            </w: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bCs/>
                <w:sz w:val="24"/>
                <w:szCs w:val="24"/>
                <w:lang w:val="vi-VN"/>
              </w:rPr>
            </w:pPr>
            <w:r w:rsidRPr="008268BF">
              <w:rPr>
                <w:bCs/>
                <w:sz w:val="24"/>
                <w:szCs w:val="24"/>
                <w:lang w:val="vi-VN"/>
              </w:rPr>
              <w:t xml:space="preserve">Người trực tiếp làm việc tại nhà ăn, nhà bếp mặc trang phục bảo hộ riêng, đội mũ, đi găng tay </w:t>
            </w:r>
            <w:r w:rsidRPr="008268BF">
              <w:rPr>
                <w:bCs/>
                <w:sz w:val="24"/>
                <w:szCs w:val="24"/>
                <w:lang w:val="vi-VN"/>
              </w:rPr>
              <w:lastRenderedPageBreak/>
              <w:t>chuyên dụng, đeo khẩu trang</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lastRenderedPageBreak/>
              <w:t>1</w:t>
            </w:r>
            <w:r w:rsidRPr="008268BF">
              <w:rPr>
                <w:sz w:val="24"/>
                <w:szCs w:val="24"/>
              </w:rPr>
              <w:t>,</w:t>
            </w:r>
            <w:r w:rsidRPr="008268BF">
              <w:rPr>
                <w:sz w:val="24"/>
                <w:szCs w:val="24"/>
                <w:lang w:val="vi-VN"/>
              </w:rPr>
              <w:t>0</w:t>
            </w:r>
          </w:p>
        </w:tc>
        <w:tc>
          <w:tcPr>
            <w:tcW w:w="1907" w:type="pct"/>
          </w:tcPr>
          <w:p w:rsidR="00D12E69" w:rsidRPr="008268BF" w:rsidRDefault="00D12E69" w:rsidP="007542BF">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b/>
                <w:sz w:val="24"/>
                <w:szCs w:val="24"/>
                <w:lang w:val="vi-VN"/>
              </w:rPr>
            </w:pPr>
            <w:r w:rsidRPr="008268BF">
              <w:rPr>
                <w:b/>
                <w:sz w:val="24"/>
                <w:szCs w:val="24"/>
                <w:lang w:val="vi-VN"/>
              </w:rPr>
              <w:lastRenderedPageBreak/>
              <w:t>V</w:t>
            </w:r>
          </w:p>
        </w:tc>
        <w:tc>
          <w:tcPr>
            <w:tcW w:w="2321" w:type="pct"/>
            <w:vAlign w:val="center"/>
          </w:tcPr>
          <w:p w:rsidR="00D12E69" w:rsidRPr="008268BF" w:rsidRDefault="00D12E69" w:rsidP="002548C3">
            <w:pPr>
              <w:jc w:val="both"/>
              <w:rPr>
                <w:b/>
                <w:bCs/>
                <w:i/>
                <w:sz w:val="24"/>
                <w:szCs w:val="24"/>
                <w:lang w:val="vi-VN"/>
              </w:rPr>
            </w:pPr>
            <w:r w:rsidRPr="008268BF">
              <w:rPr>
                <w:b/>
                <w:bCs/>
                <w:sz w:val="24"/>
                <w:szCs w:val="24"/>
                <w:lang w:val="vi-VN"/>
              </w:rPr>
              <w:t>Bảo đảm môi trường thực thị chính sách và xây dựng các mối quan hệ xã hội trong trường học, liên kết cộng đồng</w:t>
            </w:r>
          </w:p>
        </w:tc>
        <w:tc>
          <w:tcPr>
            <w:tcW w:w="424" w:type="pct"/>
            <w:vAlign w:val="center"/>
          </w:tcPr>
          <w:p w:rsidR="00D12E69" w:rsidRPr="008268BF" w:rsidRDefault="00D12E69" w:rsidP="002548C3">
            <w:pPr>
              <w:jc w:val="center"/>
              <w:rPr>
                <w:b/>
                <w:sz w:val="24"/>
                <w:szCs w:val="24"/>
                <w:lang w:val="vi-VN"/>
              </w:rPr>
            </w:pPr>
            <w:r w:rsidRPr="008268BF">
              <w:rPr>
                <w:b/>
                <w:sz w:val="24"/>
                <w:szCs w:val="24"/>
                <w:lang w:val="vi-VN"/>
              </w:rPr>
              <w:t>10</w:t>
            </w:r>
          </w:p>
        </w:tc>
        <w:tc>
          <w:tcPr>
            <w:tcW w:w="1907" w:type="pct"/>
          </w:tcPr>
          <w:p w:rsidR="00D12E69" w:rsidRPr="008268BF" w:rsidRDefault="00D12E69" w:rsidP="007542BF">
            <w:pPr>
              <w:jc w:val="center"/>
              <w:rPr>
                <w:b/>
                <w:sz w:val="24"/>
                <w:szCs w:val="24"/>
              </w:rPr>
            </w:pPr>
          </w:p>
        </w:tc>
      </w:tr>
      <w:tr w:rsidR="00D12E69" w:rsidRPr="008268BF" w:rsidTr="002548C3">
        <w:tc>
          <w:tcPr>
            <w:tcW w:w="348" w:type="pct"/>
            <w:vAlign w:val="center"/>
          </w:tcPr>
          <w:p w:rsidR="00D12E69" w:rsidRPr="008268BF" w:rsidRDefault="00D12E69" w:rsidP="002548C3">
            <w:pPr>
              <w:jc w:val="center"/>
              <w:rPr>
                <w:i/>
                <w:sz w:val="24"/>
                <w:szCs w:val="24"/>
                <w:lang w:val="vi-VN"/>
              </w:rPr>
            </w:pPr>
            <w:r w:rsidRPr="008268BF">
              <w:rPr>
                <w:i/>
                <w:sz w:val="24"/>
                <w:szCs w:val="24"/>
                <w:lang w:val="vi-VN"/>
              </w:rPr>
              <w:t>5.1</w:t>
            </w:r>
          </w:p>
        </w:tc>
        <w:tc>
          <w:tcPr>
            <w:tcW w:w="2321" w:type="pct"/>
            <w:vAlign w:val="center"/>
          </w:tcPr>
          <w:p w:rsidR="00D12E69" w:rsidRPr="008268BF" w:rsidRDefault="00D12E69" w:rsidP="002548C3">
            <w:pPr>
              <w:jc w:val="both"/>
              <w:rPr>
                <w:b/>
                <w:i/>
                <w:sz w:val="24"/>
                <w:szCs w:val="24"/>
                <w:lang w:val="vi-VN"/>
              </w:rPr>
            </w:pPr>
            <w:r w:rsidRPr="008268BF">
              <w:rPr>
                <w:bCs/>
                <w:i/>
                <w:sz w:val="24"/>
                <w:szCs w:val="24"/>
                <w:lang w:val="vi-VN"/>
              </w:rPr>
              <w:t>Thực hiện các chính sách, quy định và chế độ chăm sóc sức khỏe học sinh trong trường học</w:t>
            </w:r>
          </w:p>
        </w:tc>
        <w:tc>
          <w:tcPr>
            <w:tcW w:w="424" w:type="pct"/>
            <w:vAlign w:val="center"/>
          </w:tcPr>
          <w:p w:rsidR="00D12E69" w:rsidRPr="008268BF" w:rsidRDefault="00D12E69" w:rsidP="002548C3">
            <w:pPr>
              <w:jc w:val="center"/>
              <w:rPr>
                <w:i/>
                <w:sz w:val="24"/>
                <w:szCs w:val="24"/>
              </w:rPr>
            </w:pPr>
            <w:r w:rsidRPr="008268BF">
              <w:rPr>
                <w:i/>
                <w:sz w:val="24"/>
                <w:szCs w:val="24"/>
                <w:lang w:val="vi-VN"/>
              </w:rPr>
              <w:t>4</w:t>
            </w:r>
            <w:r w:rsidRPr="008268BF">
              <w:rPr>
                <w:i/>
                <w:sz w:val="24"/>
                <w:szCs w:val="24"/>
              </w:rPr>
              <w:t>,0</w:t>
            </w:r>
          </w:p>
        </w:tc>
        <w:tc>
          <w:tcPr>
            <w:tcW w:w="1907" w:type="pct"/>
          </w:tcPr>
          <w:p w:rsidR="00D12E69" w:rsidRPr="008268BF" w:rsidRDefault="00D12E69" w:rsidP="007542BF">
            <w:pPr>
              <w:rPr>
                <w:sz w:val="24"/>
                <w:szCs w:val="24"/>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tabs>
                <w:tab w:val="left" w:pos="709"/>
              </w:tabs>
              <w:jc w:val="both"/>
              <w:rPr>
                <w:b/>
                <w:i/>
                <w:sz w:val="24"/>
                <w:szCs w:val="24"/>
                <w:lang w:val="vi-VN"/>
              </w:rPr>
            </w:pPr>
            <w:r w:rsidRPr="008268BF">
              <w:rPr>
                <w:sz w:val="24"/>
                <w:szCs w:val="24"/>
                <w:lang w:val="vi-VN"/>
              </w:rPr>
              <w:t>Có quy định và thực hiện vệ sinh môi trường, vệ sinh cá nhân</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rPr>
                <w:b/>
                <w:sz w:val="24"/>
                <w:szCs w:val="24"/>
              </w:rPr>
            </w:pPr>
            <w:r w:rsidRPr="008268BF">
              <w:rPr>
                <w:sz w:val="24"/>
                <w:szCs w:val="24"/>
              </w:rPr>
              <w:t xml:space="preserve">- Có quy định về vệ sinh môi trường, vệ sinh cá nhân: </w:t>
            </w:r>
            <w:r w:rsidRPr="008268BF">
              <w:rPr>
                <w:b/>
                <w:sz w:val="24"/>
                <w:szCs w:val="24"/>
              </w:rPr>
              <w:t>0,3đ</w:t>
            </w:r>
          </w:p>
          <w:p w:rsidR="00D12E69" w:rsidRPr="008268BF" w:rsidRDefault="00D12E69" w:rsidP="007542BF">
            <w:pPr>
              <w:rPr>
                <w:sz w:val="24"/>
                <w:szCs w:val="24"/>
              </w:rPr>
            </w:pPr>
            <w:r w:rsidRPr="008268BF">
              <w:rPr>
                <w:sz w:val="24"/>
                <w:szCs w:val="24"/>
              </w:rPr>
              <w:t xml:space="preserve">- Kiểm tra 01-02 lớp học bất kỳ sạch sẽ: </w:t>
            </w:r>
            <w:r w:rsidRPr="008268BF">
              <w:rPr>
                <w:b/>
                <w:sz w:val="24"/>
                <w:szCs w:val="24"/>
              </w:rPr>
              <w:t>0,2đ</w:t>
            </w: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Có quy định và thực hiện phòng chống tai nạn thương tích</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rPr>
                <w:b/>
                <w:sz w:val="24"/>
                <w:szCs w:val="24"/>
              </w:rPr>
            </w:pPr>
            <w:r w:rsidRPr="008268BF">
              <w:rPr>
                <w:sz w:val="24"/>
                <w:szCs w:val="24"/>
              </w:rPr>
              <w:t xml:space="preserve">- Có quy định và thực hiện: </w:t>
            </w:r>
            <w:r w:rsidRPr="008268BF">
              <w:rPr>
                <w:b/>
                <w:sz w:val="24"/>
                <w:szCs w:val="24"/>
              </w:rPr>
              <w:t>0,5đ</w:t>
            </w:r>
          </w:p>
          <w:p w:rsidR="00D12E69" w:rsidRPr="008268BF" w:rsidRDefault="00D12E69" w:rsidP="007542BF">
            <w:pPr>
              <w:rPr>
                <w:b/>
                <w:sz w:val="24"/>
                <w:szCs w:val="24"/>
              </w:rPr>
            </w:pPr>
            <w:r w:rsidRPr="008268BF">
              <w:rPr>
                <w:sz w:val="24"/>
                <w:szCs w:val="24"/>
              </w:rPr>
              <w:t xml:space="preserve">- Thiếu 1 trong 2: </w:t>
            </w:r>
            <w:r w:rsidRPr="008268BF">
              <w:rPr>
                <w:b/>
                <w:sz w:val="24"/>
                <w:szCs w:val="24"/>
              </w:rPr>
              <w:t>0,25đ</w:t>
            </w:r>
          </w:p>
          <w:p w:rsidR="00D12E69" w:rsidRPr="008268BF" w:rsidRDefault="00D12E69" w:rsidP="007542BF">
            <w:pPr>
              <w:rPr>
                <w:sz w:val="24"/>
                <w:szCs w:val="24"/>
              </w:rPr>
            </w:pPr>
            <w:r w:rsidRPr="008268BF">
              <w:rPr>
                <w:sz w:val="24"/>
                <w:szCs w:val="24"/>
              </w:rPr>
              <w:t xml:space="preserve">- Không có: </w:t>
            </w:r>
            <w:r w:rsidRPr="008268BF">
              <w:rPr>
                <w:b/>
                <w:sz w:val="24"/>
                <w:szCs w:val="24"/>
              </w:rPr>
              <w:t>0đ</w:t>
            </w: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Có quy định và thực hiện bảo đảm an toàn thực phẩm</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rPr>
                <w:b/>
                <w:sz w:val="24"/>
                <w:szCs w:val="24"/>
              </w:rPr>
            </w:pPr>
            <w:r w:rsidRPr="008268BF">
              <w:rPr>
                <w:sz w:val="24"/>
                <w:szCs w:val="24"/>
              </w:rPr>
              <w:t xml:space="preserve">- Có quy định và thực hiện: </w:t>
            </w:r>
            <w:r w:rsidRPr="008268BF">
              <w:rPr>
                <w:b/>
                <w:sz w:val="24"/>
                <w:szCs w:val="24"/>
              </w:rPr>
              <w:t>0,5đ</w:t>
            </w:r>
          </w:p>
          <w:p w:rsidR="00D12E69" w:rsidRPr="008268BF" w:rsidRDefault="00D12E69" w:rsidP="007542BF">
            <w:pPr>
              <w:rPr>
                <w:b/>
                <w:sz w:val="24"/>
                <w:szCs w:val="24"/>
              </w:rPr>
            </w:pPr>
            <w:r w:rsidRPr="008268BF">
              <w:rPr>
                <w:sz w:val="24"/>
                <w:szCs w:val="24"/>
              </w:rPr>
              <w:t xml:space="preserve">- Thiếu 1 trong 2: </w:t>
            </w:r>
            <w:r w:rsidRPr="008268BF">
              <w:rPr>
                <w:b/>
                <w:sz w:val="24"/>
                <w:szCs w:val="24"/>
              </w:rPr>
              <w:t>0,25đ</w:t>
            </w:r>
          </w:p>
          <w:p w:rsidR="00D12E69" w:rsidRPr="008268BF" w:rsidRDefault="00D12E69" w:rsidP="007542BF">
            <w:pPr>
              <w:rPr>
                <w:sz w:val="24"/>
                <w:szCs w:val="24"/>
              </w:rPr>
            </w:pPr>
            <w:r w:rsidRPr="008268BF">
              <w:rPr>
                <w:sz w:val="24"/>
                <w:szCs w:val="24"/>
              </w:rPr>
              <w:t xml:space="preserve">- Không có: </w:t>
            </w:r>
            <w:r w:rsidRPr="008268BF">
              <w:rPr>
                <w:b/>
                <w:sz w:val="24"/>
                <w:szCs w:val="24"/>
              </w:rPr>
              <w:t>0đ</w:t>
            </w: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Có quy định và thực hiện dinh dưỡng hợp lý</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rPr>
                <w:b/>
                <w:sz w:val="24"/>
                <w:szCs w:val="24"/>
              </w:rPr>
            </w:pPr>
            <w:r w:rsidRPr="008268BF">
              <w:rPr>
                <w:sz w:val="24"/>
                <w:szCs w:val="24"/>
              </w:rPr>
              <w:t xml:space="preserve">- Có quy định và thực hiện: </w:t>
            </w:r>
            <w:r w:rsidRPr="008268BF">
              <w:rPr>
                <w:b/>
                <w:sz w:val="24"/>
                <w:szCs w:val="24"/>
              </w:rPr>
              <w:t>0,5đ</w:t>
            </w:r>
          </w:p>
          <w:p w:rsidR="00D12E69" w:rsidRPr="008268BF" w:rsidRDefault="00D12E69" w:rsidP="007542BF">
            <w:pPr>
              <w:rPr>
                <w:b/>
                <w:sz w:val="24"/>
                <w:szCs w:val="24"/>
              </w:rPr>
            </w:pPr>
            <w:r w:rsidRPr="008268BF">
              <w:rPr>
                <w:sz w:val="24"/>
                <w:szCs w:val="24"/>
              </w:rPr>
              <w:t xml:space="preserve">- Thiếu 1 trong 2: </w:t>
            </w:r>
            <w:r w:rsidRPr="008268BF">
              <w:rPr>
                <w:b/>
                <w:sz w:val="24"/>
                <w:szCs w:val="24"/>
              </w:rPr>
              <w:t>0,25đ</w:t>
            </w:r>
          </w:p>
          <w:p w:rsidR="00D12E69" w:rsidRPr="008268BF" w:rsidRDefault="00D12E69" w:rsidP="007542BF">
            <w:pPr>
              <w:rPr>
                <w:sz w:val="24"/>
                <w:szCs w:val="24"/>
              </w:rPr>
            </w:pPr>
            <w:r w:rsidRPr="008268BF">
              <w:rPr>
                <w:sz w:val="24"/>
                <w:szCs w:val="24"/>
              </w:rPr>
              <w:t xml:space="preserve">- Không có: </w:t>
            </w:r>
            <w:r w:rsidRPr="008268BF">
              <w:rPr>
                <w:b/>
                <w:sz w:val="24"/>
                <w:szCs w:val="24"/>
              </w:rPr>
              <w:t>0đ</w:t>
            </w: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Có quy định và thực hiện tăng cường hoạt động thể lực</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rPr>
                <w:b/>
                <w:sz w:val="24"/>
                <w:szCs w:val="24"/>
              </w:rPr>
            </w:pPr>
            <w:r w:rsidRPr="008268BF">
              <w:rPr>
                <w:sz w:val="24"/>
                <w:szCs w:val="24"/>
              </w:rPr>
              <w:t xml:space="preserve">- Có quy định và thực hiện: </w:t>
            </w:r>
            <w:r w:rsidRPr="008268BF">
              <w:rPr>
                <w:b/>
                <w:sz w:val="24"/>
                <w:szCs w:val="24"/>
              </w:rPr>
              <w:t>0,5đ</w:t>
            </w:r>
          </w:p>
          <w:p w:rsidR="00D12E69" w:rsidRPr="008268BF" w:rsidRDefault="00D12E69" w:rsidP="007542BF">
            <w:pPr>
              <w:rPr>
                <w:sz w:val="24"/>
                <w:szCs w:val="24"/>
              </w:rPr>
            </w:pPr>
            <w:r w:rsidRPr="008268BF">
              <w:rPr>
                <w:sz w:val="24"/>
                <w:szCs w:val="24"/>
              </w:rPr>
              <w:t xml:space="preserve">- Thiếu 1 trong 2: </w:t>
            </w:r>
            <w:r w:rsidRPr="008268BF">
              <w:rPr>
                <w:b/>
                <w:sz w:val="24"/>
                <w:szCs w:val="24"/>
              </w:rPr>
              <w:t>0,25đ</w:t>
            </w:r>
          </w:p>
          <w:p w:rsidR="00D12E69" w:rsidRPr="008268BF" w:rsidRDefault="00D12E69" w:rsidP="007542BF">
            <w:pPr>
              <w:rPr>
                <w:sz w:val="24"/>
                <w:szCs w:val="24"/>
              </w:rPr>
            </w:pPr>
            <w:r w:rsidRPr="008268BF">
              <w:rPr>
                <w:sz w:val="24"/>
                <w:szCs w:val="24"/>
              </w:rPr>
              <w:t xml:space="preserve">- Không có: </w:t>
            </w:r>
            <w:r w:rsidRPr="008268BF">
              <w:rPr>
                <w:b/>
                <w:sz w:val="24"/>
                <w:szCs w:val="24"/>
              </w:rPr>
              <w:t>0đ</w:t>
            </w: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 xml:space="preserve">Có quy định cụ thể trách nhiệm của giáo viên và người chăm sóc </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A0786C">
            <w:pPr>
              <w:rPr>
                <w:sz w:val="24"/>
                <w:szCs w:val="24"/>
              </w:rPr>
            </w:pPr>
            <w:r w:rsidRPr="008268BF">
              <w:rPr>
                <w:sz w:val="24"/>
                <w:szCs w:val="24"/>
              </w:rPr>
              <w:t xml:space="preserve">- bằng chứng chứng minh: </w:t>
            </w:r>
            <w:r w:rsidRPr="008268BF">
              <w:rPr>
                <w:b/>
                <w:sz w:val="24"/>
                <w:szCs w:val="24"/>
              </w:rPr>
              <w:t>0,5đ</w:t>
            </w:r>
          </w:p>
          <w:p w:rsidR="00D12E69" w:rsidRPr="008268BF" w:rsidRDefault="00D12E69" w:rsidP="00A0786C">
            <w:pPr>
              <w:rPr>
                <w:sz w:val="24"/>
                <w:szCs w:val="24"/>
              </w:rPr>
            </w:pPr>
            <w:r w:rsidRPr="008268BF">
              <w:rPr>
                <w:sz w:val="24"/>
                <w:szCs w:val="24"/>
              </w:rPr>
              <w:t xml:space="preserve">- Không có: </w:t>
            </w:r>
            <w:r w:rsidRPr="008268BF">
              <w:rPr>
                <w:b/>
                <w:sz w:val="24"/>
                <w:szCs w:val="24"/>
              </w:rPr>
              <w:t>0đ</w:t>
            </w: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Có quy chế phối hợp giữa nhà trường, gia đình và cộng đồng về chăm sóc và bảo vệ sức khỏe học sinh</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A0786C">
            <w:pPr>
              <w:rPr>
                <w:b/>
                <w:sz w:val="24"/>
                <w:szCs w:val="24"/>
              </w:rPr>
            </w:pPr>
            <w:r w:rsidRPr="008268BF">
              <w:rPr>
                <w:sz w:val="24"/>
                <w:szCs w:val="24"/>
              </w:rPr>
              <w:t xml:space="preserve">- bằng chứng chứng minh: </w:t>
            </w:r>
            <w:r w:rsidRPr="008268BF">
              <w:rPr>
                <w:b/>
                <w:sz w:val="24"/>
                <w:szCs w:val="24"/>
              </w:rPr>
              <w:t>0,5đ</w:t>
            </w:r>
          </w:p>
          <w:p w:rsidR="00D12E69" w:rsidRPr="008268BF" w:rsidRDefault="00D12E69" w:rsidP="00A0786C">
            <w:pPr>
              <w:rPr>
                <w:sz w:val="24"/>
                <w:szCs w:val="24"/>
              </w:rPr>
            </w:pPr>
            <w:r w:rsidRPr="008268BF">
              <w:rPr>
                <w:sz w:val="24"/>
                <w:szCs w:val="24"/>
              </w:rPr>
              <w:t xml:space="preserve">- Không có: </w:t>
            </w:r>
            <w:r w:rsidRPr="008268BF">
              <w:rPr>
                <w:b/>
                <w:sz w:val="24"/>
                <w:szCs w:val="24"/>
              </w:rPr>
              <w:t>0đ</w:t>
            </w:r>
          </w:p>
        </w:tc>
      </w:tr>
      <w:tr w:rsidR="00D12E69" w:rsidRPr="008268BF" w:rsidTr="002548C3">
        <w:trPr>
          <w:trHeight w:val="956"/>
        </w:trPr>
        <w:tc>
          <w:tcPr>
            <w:tcW w:w="348" w:type="pct"/>
            <w:vAlign w:val="center"/>
          </w:tcPr>
          <w:p w:rsidR="00D12E69" w:rsidRPr="008268BF" w:rsidRDefault="00D12E69" w:rsidP="002548C3">
            <w:pPr>
              <w:jc w:val="center"/>
              <w:rPr>
                <w:sz w:val="24"/>
                <w:szCs w:val="24"/>
                <w:lang w:val="vi-VN"/>
              </w:rPr>
            </w:pPr>
          </w:p>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pt-BR"/>
              </w:rPr>
              <w:t>Có tổ chức chương trình dạy học phù hợp lứa tuổi, bảo đảm thời gian nghỉ ngơi, vui chơi, tạo</w:t>
            </w:r>
            <w:r w:rsidRPr="008268BF">
              <w:rPr>
                <w:sz w:val="24"/>
                <w:szCs w:val="24"/>
                <w:lang w:val="vi-VN"/>
              </w:rPr>
              <w:t xml:space="preserve"> môi trường </w:t>
            </w:r>
            <w:r w:rsidRPr="008268BF">
              <w:rPr>
                <w:sz w:val="24"/>
                <w:szCs w:val="24"/>
                <w:lang w:val="pt-BR"/>
              </w:rPr>
              <w:t xml:space="preserve">thuận lợi </w:t>
            </w:r>
            <w:r w:rsidRPr="008268BF">
              <w:rPr>
                <w:sz w:val="24"/>
                <w:szCs w:val="24"/>
                <w:lang w:val="vi-VN"/>
              </w:rPr>
              <w:t>cho học sinh cùng tham gia</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8F2860">
            <w:pPr>
              <w:rPr>
                <w:sz w:val="24"/>
                <w:szCs w:val="24"/>
              </w:rPr>
            </w:pPr>
            <w:r w:rsidRPr="008268BF">
              <w:rPr>
                <w:sz w:val="24"/>
                <w:szCs w:val="24"/>
              </w:rPr>
              <w:t>Nhà trường phải thực hiện 5 phút nghỉ giữa 2 tiết học, giờ chơi 20 - 30 phút.</w:t>
            </w:r>
          </w:p>
          <w:p w:rsidR="00D12E69" w:rsidRPr="008268BF" w:rsidRDefault="00D12E69" w:rsidP="007542BF">
            <w:pPr>
              <w:rPr>
                <w:sz w:val="24"/>
                <w:szCs w:val="24"/>
              </w:rPr>
            </w:pPr>
          </w:p>
        </w:tc>
      </w:tr>
      <w:tr w:rsidR="00D12E69" w:rsidRPr="008268BF" w:rsidTr="002548C3">
        <w:tc>
          <w:tcPr>
            <w:tcW w:w="348" w:type="pct"/>
            <w:vAlign w:val="center"/>
          </w:tcPr>
          <w:p w:rsidR="00D12E69" w:rsidRPr="008268BF" w:rsidRDefault="00D12E69" w:rsidP="002548C3">
            <w:pPr>
              <w:jc w:val="center"/>
              <w:rPr>
                <w:i/>
                <w:sz w:val="24"/>
                <w:szCs w:val="24"/>
                <w:lang w:val="vi-VN"/>
              </w:rPr>
            </w:pPr>
            <w:r w:rsidRPr="008268BF">
              <w:rPr>
                <w:i/>
                <w:sz w:val="24"/>
                <w:szCs w:val="24"/>
                <w:lang w:val="vi-VN"/>
              </w:rPr>
              <w:t>5.2</w:t>
            </w:r>
          </w:p>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i/>
                <w:sz w:val="24"/>
                <w:szCs w:val="24"/>
                <w:lang w:val="vi-VN"/>
              </w:rPr>
            </w:pPr>
            <w:r w:rsidRPr="008268BF">
              <w:rPr>
                <w:bCs/>
                <w:i/>
                <w:sz w:val="24"/>
                <w:szCs w:val="24"/>
                <w:lang w:val="vi-VN"/>
              </w:rPr>
              <w:t>Xây dựng mối quan hệ giữa thầy cô giáo với học sinh và học sinh với học sinh</w:t>
            </w:r>
          </w:p>
        </w:tc>
        <w:tc>
          <w:tcPr>
            <w:tcW w:w="424" w:type="pct"/>
            <w:vAlign w:val="center"/>
          </w:tcPr>
          <w:p w:rsidR="00D12E69" w:rsidRPr="008268BF" w:rsidRDefault="00D12E69" w:rsidP="002548C3">
            <w:pPr>
              <w:jc w:val="center"/>
              <w:rPr>
                <w:i/>
                <w:sz w:val="24"/>
                <w:szCs w:val="24"/>
                <w:lang w:val="vi-VN"/>
              </w:rPr>
            </w:pPr>
            <w:r w:rsidRPr="008268BF">
              <w:rPr>
                <w:i/>
                <w:sz w:val="24"/>
                <w:szCs w:val="24"/>
                <w:lang w:val="vi-VN"/>
              </w:rPr>
              <w:t>3</w:t>
            </w:r>
            <w:r w:rsidRPr="008268BF">
              <w:rPr>
                <w:i/>
                <w:sz w:val="24"/>
                <w:szCs w:val="24"/>
              </w:rPr>
              <w:t>,</w:t>
            </w:r>
            <w:r w:rsidRPr="008268BF">
              <w:rPr>
                <w:i/>
                <w:sz w:val="24"/>
                <w:szCs w:val="24"/>
                <w:lang w:val="vi-VN"/>
              </w:rPr>
              <w:t>0</w:t>
            </w:r>
          </w:p>
        </w:tc>
        <w:tc>
          <w:tcPr>
            <w:tcW w:w="1907" w:type="pct"/>
          </w:tcPr>
          <w:p w:rsidR="00D12E69" w:rsidRPr="008268BF" w:rsidRDefault="00D12E69" w:rsidP="007542BF">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i/>
                <w:sz w:val="24"/>
                <w:szCs w:val="24"/>
                <w:lang w:val="nl-NL"/>
              </w:rPr>
            </w:pPr>
            <w:r w:rsidRPr="008268BF">
              <w:rPr>
                <w:sz w:val="24"/>
                <w:szCs w:val="24"/>
                <w:lang w:val="nl-NL"/>
              </w:rPr>
              <w:t xml:space="preserve">Thầy cô giáo và người chăm sóc học sinh không vi phạm các nội quy ứng xử, tôn trọng và không đối xử thô bạo với học sinh; </w:t>
            </w:r>
            <w:r w:rsidRPr="008268BF">
              <w:rPr>
                <w:sz w:val="24"/>
                <w:szCs w:val="24"/>
                <w:lang w:val="vi-VN"/>
              </w:rPr>
              <w:t xml:space="preserve">thực hiện bình đẳng giới, dân tộc, tôn giáo, không phân biệt đối xử </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2</w:t>
            </w:r>
            <w:r w:rsidRPr="008268BF">
              <w:rPr>
                <w:sz w:val="24"/>
                <w:szCs w:val="24"/>
              </w:rPr>
              <w:t>,</w:t>
            </w:r>
            <w:r w:rsidRPr="008268BF">
              <w:rPr>
                <w:sz w:val="24"/>
                <w:szCs w:val="24"/>
                <w:lang w:val="vi-VN"/>
              </w:rPr>
              <w:t>0</w:t>
            </w:r>
          </w:p>
        </w:tc>
        <w:tc>
          <w:tcPr>
            <w:tcW w:w="1907" w:type="pct"/>
          </w:tcPr>
          <w:p w:rsidR="00D12E69" w:rsidRPr="008268BF" w:rsidRDefault="00D12E69" w:rsidP="007542BF">
            <w:pPr>
              <w:rPr>
                <w:sz w:val="24"/>
                <w:szCs w:val="24"/>
              </w:rPr>
            </w:pPr>
            <w:r w:rsidRPr="008268BF">
              <w:rPr>
                <w:sz w:val="24"/>
                <w:szCs w:val="24"/>
              </w:rPr>
              <w:t xml:space="preserve">Được xác minh đúng về một trong các vấn đề khiếu nại: </w:t>
            </w:r>
            <w:r w:rsidRPr="008268BF">
              <w:rPr>
                <w:b/>
                <w:sz w:val="24"/>
                <w:szCs w:val="24"/>
              </w:rPr>
              <w:t>0đ</w:t>
            </w: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nl-NL"/>
              </w:rPr>
            </w:pPr>
            <w:r w:rsidRPr="008268BF">
              <w:rPr>
                <w:sz w:val="24"/>
                <w:szCs w:val="24"/>
                <w:lang w:val="nl-NL"/>
              </w:rPr>
              <w:t>Học sinh có hoàn cảnh khó khăn và học sinh khó hòa nhập được phát hiện và giúp đỡ</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1</w:t>
            </w:r>
            <w:r w:rsidRPr="008268BF">
              <w:rPr>
                <w:sz w:val="24"/>
                <w:szCs w:val="24"/>
              </w:rPr>
              <w:t>,</w:t>
            </w:r>
            <w:r w:rsidRPr="008268BF">
              <w:rPr>
                <w:sz w:val="24"/>
                <w:szCs w:val="24"/>
                <w:lang w:val="vi-VN"/>
              </w:rPr>
              <w:t>0</w:t>
            </w:r>
          </w:p>
        </w:tc>
        <w:tc>
          <w:tcPr>
            <w:tcW w:w="1907" w:type="pct"/>
          </w:tcPr>
          <w:p w:rsidR="00D12E69" w:rsidRPr="008268BF" w:rsidRDefault="00D12E69" w:rsidP="007542BF">
            <w:pPr>
              <w:rPr>
                <w:b/>
                <w:sz w:val="24"/>
                <w:szCs w:val="24"/>
              </w:rPr>
            </w:pPr>
            <w:r w:rsidRPr="008268BF">
              <w:rPr>
                <w:sz w:val="24"/>
                <w:szCs w:val="24"/>
              </w:rPr>
              <w:t xml:space="preserve">- Có danh sách học sinh có hoàn cảnh khó khăn: </w:t>
            </w:r>
            <w:r w:rsidRPr="008268BF">
              <w:rPr>
                <w:b/>
                <w:sz w:val="24"/>
                <w:szCs w:val="24"/>
              </w:rPr>
              <w:t>0,5đ</w:t>
            </w:r>
          </w:p>
          <w:p w:rsidR="00D12E69" w:rsidRPr="008268BF" w:rsidRDefault="00D12E69" w:rsidP="007542BF">
            <w:pPr>
              <w:rPr>
                <w:sz w:val="24"/>
                <w:szCs w:val="24"/>
              </w:rPr>
            </w:pPr>
            <w:r w:rsidRPr="008268BF">
              <w:rPr>
                <w:sz w:val="24"/>
                <w:szCs w:val="24"/>
              </w:rPr>
              <w:t xml:space="preserve">- Các em được hỗ trợ trong khả năng của nhà trường: </w:t>
            </w:r>
            <w:r w:rsidRPr="008268BF">
              <w:rPr>
                <w:b/>
                <w:sz w:val="24"/>
                <w:szCs w:val="24"/>
              </w:rPr>
              <w:t>0,5đ</w:t>
            </w:r>
          </w:p>
        </w:tc>
      </w:tr>
      <w:tr w:rsidR="00D12E69" w:rsidRPr="008268BF" w:rsidTr="002548C3">
        <w:tc>
          <w:tcPr>
            <w:tcW w:w="348" w:type="pct"/>
            <w:vAlign w:val="center"/>
          </w:tcPr>
          <w:p w:rsidR="00D12E69" w:rsidRPr="008268BF" w:rsidRDefault="00D12E69" w:rsidP="002548C3">
            <w:pPr>
              <w:jc w:val="center"/>
              <w:rPr>
                <w:i/>
                <w:sz w:val="24"/>
                <w:szCs w:val="24"/>
                <w:lang w:val="vi-VN"/>
              </w:rPr>
            </w:pPr>
            <w:r w:rsidRPr="008268BF">
              <w:rPr>
                <w:i/>
                <w:sz w:val="24"/>
                <w:szCs w:val="24"/>
                <w:lang w:val="vi-VN"/>
              </w:rPr>
              <w:t>5.3</w:t>
            </w:r>
          </w:p>
        </w:tc>
        <w:tc>
          <w:tcPr>
            <w:tcW w:w="2321" w:type="pct"/>
            <w:vAlign w:val="center"/>
          </w:tcPr>
          <w:p w:rsidR="00D12E69" w:rsidRPr="008268BF" w:rsidRDefault="00D12E69" w:rsidP="002548C3">
            <w:pPr>
              <w:jc w:val="both"/>
              <w:rPr>
                <w:i/>
                <w:sz w:val="24"/>
                <w:szCs w:val="24"/>
                <w:lang w:val="vi-VN"/>
              </w:rPr>
            </w:pPr>
            <w:r w:rsidRPr="008268BF">
              <w:rPr>
                <w:bCs/>
                <w:i/>
                <w:sz w:val="24"/>
                <w:szCs w:val="24"/>
                <w:lang w:val="vi-VN"/>
              </w:rPr>
              <w:t xml:space="preserve">Xây dựng mối liên hệ giữa nhà trường với gia đình và cộng đồng trong chăm sóc sức khỏe học sinh </w:t>
            </w:r>
          </w:p>
        </w:tc>
        <w:tc>
          <w:tcPr>
            <w:tcW w:w="424" w:type="pct"/>
            <w:vAlign w:val="center"/>
          </w:tcPr>
          <w:p w:rsidR="00D12E69" w:rsidRPr="008268BF" w:rsidRDefault="00D12E69" w:rsidP="002548C3">
            <w:pPr>
              <w:jc w:val="center"/>
              <w:rPr>
                <w:i/>
                <w:sz w:val="24"/>
                <w:szCs w:val="24"/>
                <w:lang w:val="vi-VN"/>
              </w:rPr>
            </w:pPr>
            <w:r w:rsidRPr="008268BF">
              <w:rPr>
                <w:i/>
                <w:sz w:val="24"/>
                <w:szCs w:val="24"/>
                <w:lang w:val="vi-VN"/>
              </w:rPr>
              <w:t>3</w:t>
            </w:r>
            <w:r w:rsidRPr="008268BF">
              <w:rPr>
                <w:i/>
                <w:sz w:val="24"/>
                <w:szCs w:val="24"/>
              </w:rPr>
              <w:t>,</w:t>
            </w:r>
            <w:r w:rsidRPr="008268BF">
              <w:rPr>
                <w:i/>
                <w:sz w:val="24"/>
                <w:szCs w:val="24"/>
                <w:lang w:val="vi-VN"/>
              </w:rPr>
              <w:t>0</w:t>
            </w:r>
          </w:p>
        </w:tc>
        <w:tc>
          <w:tcPr>
            <w:tcW w:w="1907" w:type="pct"/>
          </w:tcPr>
          <w:p w:rsidR="00D12E69" w:rsidRPr="008268BF" w:rsidRDefault="00D12E69" w:rsidP="007542BF">
            <w:pP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 xml:space="preserve">Trường học có hướng dẫn cha mẹ học sinh bảo đảm các điều kiện học tập, rèn luyện cho con em mình tại nhà </w:t>
            </w:r>
          </w:p>
        </w:tc>
        <w:tc>
          <w:tcPr>
            <w:tcW w:w="424" w:type="pct"/>
            <w:vAlign w:val="center"/>
          </w:tcPr>
          <w:p w:rsidR="00D12E69" w:rsidRPr="008268BF" w:rsidRDefault="00D12E69" w:rsidP="002548C3">
            <w:pPr>
              <w:jc w:val="center"/>
              <w:rPr>
                <w:sz w:val="24"/>
                <w:szCs w:val="24"/>
              </w:rPr>
            </w:pPr>
            <w:r w:rsidRPr="008268BF">
              <w:rPr>
                <w:sz w:val="24"/>
                <w:szCs w:val="24"/>
                <w:lang w:val="vi-VN"/>
              </w:rPr>
              <w:t>0,5</w:t>
            </w:r>
          </w:p>
        </w:tc>
        <w:tc>
          <w:tcPr>
            <w:tcW w:w="1907" w:type="pct"/>
          </w:tcPr>
          <w:p w:rsidR="00D12E69" w:rsidRPr="008268BF" w:rsidRDefault="00D12E69" w:rsidP="007542BF">
            <w:pPr>
              <w:rPr>
                <w:sz w:val="24"/>
                <w:szCs w:val="24"/>
              </w:rPr>
            </w:pPr>
            <w:r w:rsidRPr="008268BF">
              <w:rPr>
                <w:sz w:val="24"/>
                <w:szCs w:val="24"/>
              </w:rPr>
              <w:t xml:space="preserve"> </w:t>
            </w: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Trường học vận động sự ủng hộ của chính quyền, ban ngành, đoàn thể tại địa phương hỗ trợ nguồn lực tạo điều kiện cho hoạt động y tế trường học</w:t>
            </w:r>
          </w:p>
        </w:tc>
        <w:tc>
          <w:tcPr>
            <w:tcW w:w="424" w:type="pct"/>
            <w:vAlign w:val="center"/>
          </w:tcPr>
          <w:p w:rsidR="00D12E69" w:rsidRPr="008268BF" w:rsidRDefault="00D12E69" w:rsidP="002548C3">
            <w:pPr>
              <w:jc w:val="center"/>
              <w:rPr>
                <w:sz w:val="24"/>
                <w:szCs w:val="24"/>
              </w:rPr>
            </w:pPr>
            <w:r w:rsidRPr="008268BF">
              <w:rPr>
                <w:sz w:val="24"/>
                <w:szCs w:val="24"/>
                <w:lang w:val="vi-VN"/>
              </w:rPr>
              <w:t>1</w:t>
            </w:r>
            <w:r w:rsidRPr="008268BF">
              <w:rPr>
                <w:sz w:val="24"/>
                <w:szCs w:val="24"/>
              </w:rPr>
              <w:t>,</w:t>
            </w:r>
            <w:r w:rsidRPr="008268BF">
              <w:rPr>
                <w:sz w:val="24"/>
                <w:szCs w:val="24"/>
                <w:lang w:val="vi-VN"/>
              </w:rPr>
              <w:t>0</w:t>
            </w:r>
          </w:p>
        </w:tc>
        <w:tc>
          <w:tcPr>
            <w:tcW w:w="1907" w:type="pct"/>
          </w:tcPr>
          <w:p w:rsidR="00D12E69" w:rsidRPr="008268BF" w:rsidRDefault="00D12E69" w:rsidP="007542BF">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 xml:space="preserve">Giáo viên và học sinh tích cực tham gia các phong trào, </w:t>
            </w:r>
            <w:r w:rsidRPr="008268BF">
              <w:rPr>
                <w:sz w:val="24"/>
                <w:szCs w:val="24"/>
                <w:lang w:val="pt-BR"/>
              </w:rPr>
              <w:t>hoạt</w:t>
            </w:r>
            <w:r w:rsidRPr="008268BF">
              <w:rPr>
                <w:sz w:val="24"/>
                <w:szCs w:val="24"/>
                <w:lang w:val="vi-VN"/>
              </w:rPr>
              <w:t xml:space="preserve"> động </w:t>
            </w:r>
            <w:r w:rsidRPr="008268BF">
              <w:rPr>
                <w:sz w:val="24"/>
                <w:szCs w:val="24"/>
                <w:lang w:val="pt-BR"/>
              </w:rPr>
              <w:t>thể</w:t>
            </w:r>
            <w:r w:rsidRPr="008268BF">
              <w:rPr>
                <w:sz w:val="24"/>
                <w:szCs w:val="24"/>
                <w:lang w:val="vi-VN"/>
              </w:rPr>
              <w:t xml:space="preserve"> thao văn hóa của địa phương, tạo sự gắn kết giữa trường học và chính quyền, đoàn thể địa phương</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sz w:val="24"/>
                <w:szCs w:val="24"/>
                <w:lang w:val="vi-VN"/>
              </w:rPr>
            </w:pPr>
          </w:p>
        </w:tc>
        <w:tc>
          <w:tcPr>
            <w:tcW w:w="2321" w:type="pct"/>
            <w:vAlign w:val="center"/>
          </w:tcPr>
          <w:p w:rsidR="00D12E69" w:rsidRPr="008268BF" w:rsidRDefault="00D12E69" w:rsidP="002548C3">
            <w:pPr>
              <w:jc w:val="both"/>
              <w:rPr>
                <w:sz w:val="24"/>
                <w:szCs w:val="24"/>
                <w:lang w:val="vi-VN"/>
              </w:rPr>
            </w:pPr>
            <w:r w:rsidRPr="008268BF">
              <w:rPr>
                <w:sz w:val="24"/>
                <w:szCs w:val="24"/>
                <w:lang w:val="vi-VN"/>
              </w:rPr>
              <w:t xml:space="preserve">Trường học phối hợp với cơ quan y tế địa </w:t>
            </w:r>
            <w:r w:rsidRPr="008268BF">
              <w:rPr>
                <w:sz w:val="24"/>
                <w:szCs w:val="24"/>
                <w:lang w:val="pt-BR"/>
              </w:rPr>
              <w:t>phương</w:t>
            </w:r>
            <w:r w:rsidRPr="008268BF">
              <w:rPr>
                <w:sz w:val="24"/>
                <w:szCs w:val="24"/>
                <w:lang w:val="vi-VN"/>
              </w:rPr>
              <w:t xml:space="preserve"> tổ chức các hoạt động chăm sóc sức khỏe cho học sinh</w:t>
            </w:r>
          </w:p>
        </w:tc>
        <w:tc>
          <w:tcPr>
            <w:tcW w:w="424" w:type="pct"/>
            <w:vAlign w:val="center"/>
          </w:tcPr>
          <w:p w:rsidR="00D12E69" w:rsidRPr="008268BF" w:rsidRDefault="00D12E69" w:rsidP="002548C3">
            <w:pPr>
              <w:jc w:val="center"/>
              <w:rPr>
                <w:sz w:val="24"/>
                <w:szCs w:val="24"/>
              </w:rPr>
            </w:pPr>
            <w:r w:rsidRPr="008268BF">
              <w:rPr>
                <w:sz w:val="24"/>
                <w:szCs w:val="24"/>
                <w:lang w:val="vi-VN"/>
              </w:rPr>
              <w:t>1</w:t>
            </w:r>
            <w:r w:rsidRPr="008268BF">
              <w:rPr>
                <w:sz w:val="24"/>
                <w:szCs w:val="24"/>
              </w:rPr>
              <w:t>,</w:t>
            </w:r>
            <w:r w:rsidRPr="008268BF">
              <w:rPr>
                <w:sz w:val="24"/>
                <w:szCs w:val="24"/>
                <w:lang w:val="vi-VN"/>
              </w:rPr>
              <w:t>0</w:t>
            </w:r>
          </w:p>
        </w:tc>
        <w:tc>
          <w:tcPr>
            <w:tcW w:w="1907" w:type="pct"/>
          </w:tcPr>
          <w:p w:rsidR="00D12E69" w:rsidRPr="008268BF" w:rsidRDefault="00D12E69" w:rsidP="007542BF">
            <w:pPr>
              <w:rPr>
                <w:sz w:val="24"/>
                <w:szCs w:val="24"/>
              </w:rPr>
            </w:pPr>
            <w:r w:rsidRPr="008268BF">
              <w:rPr>
                <w:sz w:val="24"/>
                <w:szCs w:val="24"/>
              </w:rPr>
              <w:t xml:space="preserve">- Bằng chứng phối hợp thực hiện : </w:t>
            </w:r>
            <w:r w:rsidRPr="008268BF">
              <w:rPr>
                <w:b/>
                <w:sz w:val="24"/>
                <w:szCs w:val="24"/>
              </w:rPr>
              <w:t>1đ</w:t>
            </w:r>
            <w:r w:rsidRPr="008268BF">
              <w:rPr>
                <w:sz w:val="24"/>
                <w:szCs w:val="24"/>
              </w:rPr>
              <w:br/>
              <w:t xml:space="preserve">- Không có: </w:t>
            </w:r>
            <w:r w:rsidRPr="008268BF">
              <w:rPr>
                <w:b/>
                <w:sz w:val="24"/>
                <w:szCs w:val="24"/>
              </w:rPr>
              <w:t>0đ</w:t>
            </w:r>
          </w:p>
        </w:tc>
      </w:tr>
      <w:tr w:rsidR="00D12E69" w:rsidRPr="008268BF" w:rsidTr="002548C3">
        <w:tc>
          <w:tcPr>
            <w:tcW w:w="348" w:type="pct"/>
            <w:vAlign w:val="center"/>
          </w:tcPr>
          <w:p w:rsidR="00D12E69" w:rsidRPr="008268BF" w:rsidRDefault="00D12E69" w:rsidP="002548C3">
            <w:pPr>
              <w:jc w:val="center"/>
              <w:rPr>
                <w:b/>
                <w:sz w:val="24"/>
                <w:szCs w:val="24"/>
                <w:lang w:val="vi-VN"/>
              </w:rPr>
            </w:pPr>
            <w:r w:rsidRPr="008268BF">
              <w:rPr>
                <w:b/>
                <w:sz w:val="24"/>
                <w:szCs w:val="24"/>
                <w:lang w:val="vi-VN"/>
              </w:rPr>
              <w:t>VI</w:t>
            </w:r>
          </w:p>
        </w:tc>
        <w:tc>
          <w:tcPr>
            <w:tcW w:w="2321" w:type="pct"/>
            <w:vAlign w:val="center"/>
          </w:tcPr>
          <w:p w:rsidR="00D12E69" w:rsidRPr="008268BF" w:rsidRDefault="00D12E69" w:rsidP="002548C3">
            <w:pPr>
              <w:jc w:val="both"/>
              <w:rPr>
                <w:sz w:val="24"/>
                <w:szCs w:val="24"/>
                <w:lang w:val="vi-VN"/>
              </w:rPr>
            </w:pPr>
            <w:r w:rsidRPr="008268BF">
              <w:rPr>
                <w:b/>
                <w:bCs/>
                <w:sz w:val="24"/>
                <w:szCs w:val="24"/>
                <w:lang w:val="vi-VN"/>
              </w:rPr>
              <w:t>Bảo đảm các điều kiện về chăm sóc sức khỏe cho học sinh</w:t>
            </w:r>
          </w:p>
        </w:tc>
        <w:tc>
          <w:tcPr>
            <w:tcW w:w="424" w:type="pct"/>
            <w:vAlign w:val="center"/>
          </w:tcPr>
          <w:p w:rsidR="00D12E69" w:rsidRPr="008268BF" w:rsidRDefault="00D12E69" w:rsidP="002548C3">
            <w:pPr>
              <w:jc w:val="center"/>
              <w:rPr>
                <w:b/>
                <w:sz w:val="24"/>
                <w:szCs w:val="24"/>
                <w:lang w:val="vi-VN"/>
              </w:rPr>
            </w:pPr>
            <w:r w:rsidRPr="008268BF">
              <w:rPr>
                <w:b/>
                <w:sz w:val="24"/>
                <w:szCs w:val="24"/>
              </w:rPr>
              <w:t>1</w:t>
            </w:r>
            <w:r w:rsidRPr="008268BF">
              <w:rPr>
                <w:b/>
                <w:sz w:val="24"/>
                <w:szCs w:val="24"/>
                <w:lang w:val="vi-VN"/>
              </w:rPr>
              <w:t>0</w:t>
            </w:r>
          </w:p>
        </w:tc>
        <w:tc>
          <w:tcPr>
            <w:tcW w:w="1907" w:type="pct"/>
          </w:tcPr>
          <w:p w:rsidR="00D12E69" w:rsidRPr="008268BF" w:rsidRDefault="00D12E69" w:rsidP="007542BF">
            <w:pPr>
              <w:jc w:val="center"/>
              <w:rPr>
                <w:sz w:val="24"/>
                <w:szCs w:val="24"/>
                <w:lang w:val="vi-VN"/>
              </w:rPr>
            </w:pPr>
          </w:p>
        </w:tc>
      </w:tr>
      <w:tr w:rsidR="00D12E69" w:rsidRPr="008268BF" w:rsidTr="002548C3">
        <w:tc>
          <w:tcPr>
            <w:tcW w:w="348" w:type="pct"/>
            <w:vAlign w:val="center"/>
          </w:tcPr>
          <w:p w:rsidR="00D12E69" w:rsidRPr="008268BF" w:rsidRDefault="00D12E69" w:rsidP="002548C3">
            <w:pPr>
              <w:jc w:val="center"/>
              <w:rPr>
                <w:i/>
                <w:sz w:val="24"/>
                <w:szCs w:val="24"/>
                <w:lang w:val="vi-VN"/>
              </w:rPr>
            </w:pPr>
            <w:r w:rsidRPr="008268BF">
              <w:rPr>
                <w:i/>
                <w:sz w:val="24"/>
                <w:szCs w:val="24"/>
                <w:lang w:val="vi-VN"/>
              </w:rPr>
              <w:t>6.1</w:t>
            </w:r>
          </w:p>
        </w:tc>
        <w:tc>
          <w:tcPr>
            <w:tcW w:w="2321" w:type="pct"/>
            <w:vAlign w:val="center"/>
          </w:tcPr>
          <w:p w:rsidR="00D12E69" w:rsidRPr="008268BF" w:rsidRDefault="00D12E69" w:rsidP="002548C3">
            <w:pPr>
              <w:jc w:val="both"/>
              <w:rPr>
                <w:bCs/>
                <w:i/>
                <w:sz w:val="24"/>
                <w:szCs w:val="24"/>
                <w:lang w:val="vi-VN"/>
              </w:rPr>
            </w:pPr>
            <w:r w:rsidRPr="008268BF">
              <w:rPr>
                <w:bCs/>
                <w:i/>
                <w:sz w:val="24"/>
                <w:szCs w:val="24"/>
                <w:lang w:val="vi-VN"/>
              </w:rPr>
              <w:t>Phòng y tế trường học</w:t>
            </w:r>
          </w:p>
        </w:tc>
        <w:tc>
          <w:tcPr>
            <w:tcW w:w="424" w:type="pct"/>
            <w:vAlign w:val="center"/>
          </w:tcPr>
          <w:p w:rsidR="00D12E69" w:rsidRPr="008268BF" w:rsidRDefault="00D12E69" w:rsidP="002548C3">
            <w:pPr>
              <w:jc w:val="center"/>
              <w:rPr>
                <w:i/>
                <w:sz w:val="24"/>
                <w:szCs w:val="24"/>
                <w:lang w:val="vi-VN"/>
              </w:rPr>
            </w:pPr>
            <w:r w:rsidRPr="008268BF">
              <w:rPr>
                <w:i/>
                <w:sz w:val="24"/>
                <w:szCs w:val="24"/>
                <w:lang w:val="vi-VN"/>
              </w:rPr>
              <w:t>5</w:t>
            </w:r>
            <w:r w:rsidRPr="008268BF">
              <w:rPr>
                <w:i/>
                <w:sz w:val="24"/>
                <w:szCs w:val="24"/>
              </w:rPr>
              <w:t>,</w:t>
            </w:r>
            <w:r w:rsidRPr="008268BF">
              <w:rPr>
                <w:i/>
                <w:sz w:val="24"/>
                <w:szCs w:val="24"/>
                <w:lang w:val="vi-VN"/>
              </w:rPr>
              <w:t>0</w:t>
            </w:r>
          </w:p>
        </w:tc>
        <w:tc>
          <w:tcPr>
            <w:tcW w:w="1907" w:type="pct"/>
          </w:tcPr>
          <w:p w:rsidR="00D12E69" w:rsidRPr="008268BF" w:rsidRDefault="00D12E69" w:rsidP="007542BF">
            <w:pPr>
              <w:jc w:val="center"/>
              <w:rPr>
                <w:i/>
                <w:sz w:val="24"/>
                <w:szCs w:val="24"/>
                <w:lang w:val="vi-VN"/>
              </w:rPr>
            </w:pPr>
          </w:p>
        </w:tc>
      </w:tr>
      <w:tr w:rsidR="00D12E69" w:rsidRPr="008268BF" w:rsidTr="002548C3">
        <w:tc>
          <w:tcPr>
            <w:tcW w:w="348" w:type="pct"/>
            <w:vAlign w:val="center"/>
          </w:tcPr>
          <w:p w:rsidR="00D12E69" w:rsidRPr="008268BF" w:rsidRDefault="00D12E69" w:rsidP="002548C3">
            <w:pPr>
              <w:jc w:val="center"/>
              <w:rPr>
                <w:b/>
                <w:sz w:val="24"/>
                <w:szCs w:val="24"/>
                <w:lang w:val="vi-VN"/>
              </w:rPr>
            </w:pPr>
          </w:p>
        </w:tc>
        <w:tc>
          <w:tcPr>
            <w:tcW w:w="2321" w:type="pct"/>
            <w:vAlign w:val="center"/>
          </w:tcPr>
          <w:p w:rsidR="00D12E69" w:rsidRPr="008268BF" w:rsidRDefault="00D12E69" w:rsidP="002548C3">
            <w:pPr>
              <w:jc w:val="both"/>
              <w:rPr>
                <w:bCs/>
                <w:sz w:val="24"/>
                <w:szCs w:val="24"/>
                <w:lang w:val="vi-VN"/>
              </w:rPr>
            </w:pPr>
            <w:r w:rsidRPr="008268BF">
              <w:rPr>
                <w:bCs/>
                <w:sz w:val="24"/>
                <w:szCs w:val="24"/>
                <w:lang w:val="vi-VN"/>
              </w:rPr>
              <w:t>Có phòng y tế riêng, bảo đảm diện tích triển khai hoạt động chuyên môn</w:t>
            </w: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1</w:t>
            </w:r>
            <w:r w:rsidRPr="008268BF">
              <w:rPr>
                <w:sz w:val="24"/>
                <w:szCs w:val="24"/>
              </w:rPr>
              <w:t>,</w:t>
            </w:r>
            <w:r w:rsidRPr="008268BF">
              <w:rPr>
                <w:sz w:val="24"/>
                <w:szCs w:val="24"/>
                <w:lang w:val="vi-VN"/>
              </w:rPr>
              <w:t>0</w:t>
            </w:r>
          </w:p>
        </w:tc>
        <w:tc>
          <w:tcPr>
            <w:tcW w:w="1907" w:type="pct"/>
          </w:tcPr>
          <w:p w:rsidR="00D12E69" w:rsidRPr="008268BF" w:rsidRDefault="00D12E69" w:rsidP="007542BF">
            <w:pPr>
              <w:rPr>
                <w:b/>
                <w:sz w:val="24"/>
                <w:szCs w:val="24"/>
              </w:rPr>
            </w:pPr>
            <w:r w:rsidRPr="008268BF">
              <w:rPr>
                <w:sz w:val="24"/>
                <w:szCs w:val="24"/>
              </w:rPr>
              <w:t xml:space="preserve">- Đảm bảo diện tích chứa được các vật dụng trong phòng y tế theo quy định và không chứa thêm đồ của phòng khác không liên quan: </w:t>
            </w:r>
            <w:r w:rsidRPr="008268BF">
              <w:rPr>
                <w:b/>
                <w:sz w:val="24"/>
                <w:szCs w:val="24"/>
              </w:rPr>
              <w:t>1đ</w:t>
            </w:r>
          </w:p>
          <w:p w:rsidR="00D12E69" w:rsidRPr="008268BF" w:rsidRDefault="00D12E69" w:rsidP="007542BF">
            <w:pPr>
              <w:rPr>
                <w:sz w:val="24"/>
                <w:szCs w:val="24"/>
              </w:rPr>
            </w:pPr>
            <w:r w:rsidRPr="008268BF">
              <w:rPr>
                <w:sz w:val="24"/>
                <w:szCs w:val="24"/>
              </w:rPr>
              <w:t xml:space="preserve">- Không đảm bảo diện tích (không chứa đủ đồ, dụng cụ) hoặc chứa đồ của phòng khác không liên quan: </w:t>
            </w:r>
            <w:r w:rsidRPr="008268BF">
              <w:rPr>
                <w:b/>
                <w:sz w:val="24"/>
                <w:szCs w:val="24"/>
              </w:rPr>
              <w:t>0đ</w:t>
            </w:r>
          </w:p>
        </w:tc>
      </w:tr>
      <w:tr w:rsidR="00D12E69" w:rsidRPr="008268BF" w:rsidTr="007542BF">
        <w:tc>
          <w:tcPr>
            <w:tcW w:w="348" w:type="pct"/>
            <w:vAlign w:val="center"/>
          </w:tcPr>
          <w:p w:rsidR="00D12E69" w:rsidRPr="008268BF" w:rsidRDefault="00D12E69" w:rsidP="002548C3">
            <w:pPr>
              <w:jc w:val="center"/>
              <w:rPr>
                <w:b/>
                <w:sz w:val="24"/>
                <w:szCs w:val="24"/>
                <w:lang w:val="vi-VN"/>
              </w:rPr>
            </w:pPr>
          </w:p>
        </w:tc>
        <w:tc>
          <w:tcPr>
            <w:tcW w:w="2321" w:type="pct"/>
            <w:vAlign w:val="center"/>
          </w:tcPr>
          <w:p w:rsidR="00D12E69" w:rsidRPr="008268BF" w:rsidRDefault="00D12E69" w:rsidP="002548C3">
            <w:pPr>
              <w:jc w:val="both"/>
              <w:rPr>
                <w:bCs/>
                <w:sz w:val="24"/>
                <w:szCs w:val="24"/>
                <w:lang w:val="vi-VN"/>
              </w:rPr>
            </w:pPr>
            <w:r w:rsidRPr="008268BF">
              <w:rPr>
                <w:bCs/>
                <w:sz w:val="24"/>
                <w:szCs w:val="24"/>
                <w:lang w:val="vi-VN"/>
              </w:rPr>
              <w:t>Có vị trí thuận tiện cho công tác sơ cứu, cấp cứu</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rPr>
                <w:b/>
                <w:sz w:val="24"/>
                <w:szCs w:val="24"/>
              </w:rPr>
            </w:pPr>
            <w:r w:rsidRPr="008268BF">
              <w:rPr>
                <w:sz w:val="24"/>
                <w:szCs w:val="24"/>
              </w:rPr>
              <w:t xml:space="preserve">- Ở tầng trệt: </w:t>
            </w:r>
            <w:r w:rsidRPr="008268BF">
              <w:rPr>
                <w:b/>
                <w:sz w:val="24"/>
                <w:szCs w:val="24"/>
              </w:rPr>
              <w:t>0,5đ</w:t>
            </w:r>
          </w:p>
          <w:p w:rsidR="00D12E69" w:rsidRPr="008268BF" w:rsidRDefault="00D12E69" w:rsidP="007542BF">
            <w:pPr>
              <w:rPr>
                <w:sz w:val="24"/>
                <w:szCs w:val="24"/>
              </w:rPr>
            </w:pPr>
            <w:r w:rsidRPr="008268BF">
              <w:rPr>
                <w:sz w:val="24"/>
                <w:szCs w:val="24"/>
              </w:rPr>
              <w:t xml:space="preserve">- Ở vị trí khác: </w:t>
            </w:r>
            <w:r w:rsidRPr="008268BF">
              <w:rPr>
                <w:b/>
                <w:sz w:val="24"/>
                <w:szCs w:val="24"/>
              </w:rPr>
              <w:t>0đ</w:t>
            </w:r>
          </w:p>
        </w:tc>
      </w:tr>
      <w:tr w:rsidR="00D12E69" w:rsidRPr="008268BF" w:rsidTr="007542BF">
        <w:tc>
          <w:tcPr>
            <w:tcW w:w="348" w:type="pct"/>
            <w:vAlign w:val="center"/>
          </w:tcPr>
          <w:p w:rsidR="00D12E69" w:rsidRPr="008268BF" w:rsidRDefault="00D12E69" w:rsidP="002548C3">
            <w:pPr>
              <w:jc w:val="center"/>
              <w:rPr>
                <w:b/>
                <w:sz w:val="24"/>
                <w:szCs w:val="24"/>
                <w:lang w:val="vi-VN"/>
              </w:rPr>
            </w:pPr>
          </w:p>
        </w:tc>
        <w:tc>
          <w:tcPr>
            <w:tcW w:w="2321" w:type="pct"/>
            <w:vAlign w:val="center"/>
          </w:tcPr>
          <w:p w:rsidR="00D12E69" w:rsidRPr="008268BF" w:rsidRDefault="00D12E69" w:rsidP="002548C3">
            <w:pPr>
              <w:jc w:val="both"/>
              <w:rPr>
                <w:bCs/>
                <w:sz w:val="24"/>
                <w:szCs w:val="24"/>
                <w:lang w:val="vi-VN"/>
              </w:rPr>
            </w:pPr>
            <w:r w:rsidRPr="008268BF">
              <w:rPr>
                <w:bCs/>
                <w:sz w:val="24"/>
                <w:szCs w:val="24"/>
                <w:lang w:val="vi-VN"/>
              </w:rPr>
              <w:t xml:space="preserve">Có ít nhất 01 giường khám bệnh và lưu bệnh nhân </w:t>
            </w:r>
          </w:p>
        </w:tc>
        <w:tc>
          <w:tcPr>
            <w:tcW w:w="424" w:type="pct"/>
            <w:vAlign w:val="center"/>
          </w:tcPr>
          <w:p w:rsidR="00D12E69" w:rsidRPr="008268BF" w:rsidRDefault="00D12E69" w:rsidP="002548C3">
            <w:pPr>
              <w:jc w:val="center"/>
              <w:rPr>
                <w:sz w:val="24"/>
                <w:szCs w:val="24"/>
              </w:rPr>
            </w:pPr>
            <w:r w:rsidRPr="008268BF">
              <w:rPr>
                <w:sz w:val="24"/>
                <w:szCs w:val="24"/>
                <w:lang w:val="vi-VN"/>
              </w:rPr>
              <w:t>0</w:t>
            </w:r>
            <w:r w:rsidRPr="008268BF">
              <w:rPr>
                <w:sz w:val="24"/>
                <w:szCs w:val="24"/>
              </w:rPr>
              <w:t>,</w:t>
            </w:r>
            <w:r w:rsidRPr="008268BF">
              <w:rPr>
                <w:sz w:val="24"/>
                <w:szCs w:val="24"/>
                <w:lang w:val="vi-VN"/>
              </w:rPr>
              <w:t>5</w:t>
            </w:r>
          </w:p>
        </w:tc>
        <w:tc>
          <w:tcPr>
            <w:tcW w:w="1907" w:type="pct"/>
          </w:tcPr>
          <w:p w:rsidR="00D12E69" w:rsidRPr="008268BF" w:rsidRDefault="00D12E69" w:rsidP="007542BF">
            <w:pPr>
              <w:rPr>
                <w:sz w:val="24"/>
                <w:szCs w:val="24"/>
              </w:rPr>
            </w:pPr>
          </w:p>
        </w:tc>
      </w:tr>
      <w:tr w:rsidR="00D12E69" w:rsidRPr="008268BF" w:rsidTr="007542BF">
        <w:tc>
          <w:tcPr>
            <w:tcW w:w="348" w:type="pct"/>
            <w:vAlign w:val="center"/>
          </w:tcPr>
          <w:p w:rsidR="00D12E69" w:rsidRPr="008268BF" w:rsidRDefault="00D12E69" w:rsidP="002548C3">
            <w:pPr>
              <w:jc w:val="center"/>
              <w:rPr>
                <w:b/>
                <w:sz w:val="24"/>
                <w:szCs w:val="24"/>
                <w:lang w:val="vi-VN"/>
              </w:rPr>
            </w:pPr>
          </w:p>
        </w:tc>
        <w:tc>
          <w:tcPr>
            <w:tcW w:w="2321" w:type="pct"/>
            <w:vAlign w:val="center"/>
          </w:tcPr>
          <w:p w:rsidR="00D12E69" w:rsidRPr="008268BF" w:rsidRDefault="00D12E69" w:rsidP="002548C3">
            <w:pPr>
              <w:jc w:val="both"/>
              <w:rPr>
                <w:bCs/>
                <w:sz w:val="24"/>
                <w:szCs w:val="24"/>
              </w:rPr>
            </w:pPr>
            <w:r w:rsidRPr="008268BF">
              <w:rPr>
                <w:bCs/>
                <w:sz w:val="24"/>
                <w:szCs w:val="24"/>
                <w:lang w:val="vi-VN"/>
              </w:rPr>
              <w:t xml:space="preserve">Có bàn, ghế, tủ dụng cụ và thiết bị làm việc thông thường </w:t>
            </w:r>
          </w:p>
          <w:p w:rsidR="00D12E69" w:rsidRPr="008268BF" w:rsidRDefault="00D12E69" w:rsidP="002548C3">
            <w:pPr>
              <w:jc w:val="both"/>
              <w:rPr>
                <w:bCs/>
                <w:sz w:val="24"/>
                <w:szCs w:val="24"/>
              </w:rPr>
            </w:pPr>
          </w:p>
        </w:tc>
        <w:tc>
          <w:tcPr>
            <w:tcW w:w="424" w:type="pct"/>
            <w:vAlign w:val="center"/>
          </w:tcPr>
          <w:p w:rsidR="00D12E69" w:rsidRPr="008268BF" w:rsidRDefault="00D12E69" w:rsidP="002548C3">
            <w:pPr>
              <w:jc w:val="center"/>
              <w:rPr>
                <w:sz w:val="24"/>
                <w:szCs w:val="24"/>
                <w:lang w:val="vi-VN"/>
              </w:rPr>
            </w:pPr>
            <w:r w:rsidRPr="008268BF">
              <w:rPr>
                <w:sz w:val="24"/>
                <w:szCs w:val="24"/>
                <w:lang w:val="vi-VN"/>
              </w:rPr>
              <w:t>1</w:t>
            </w:r>
            <w:r w:rsidRPr="008268BF">
              <w:rPr>
                <w:sz w:val="24"/>
                <w:szCs w:val="24"/>
              </w:rPr>
              <w:t>,</w:t>
            </w:r>
            <w:r w:rsidRPr="008268BF">
              <w:rPr>
                <w:sz w:val="24"/>
                <w:szCs w:val="24"/>
                <w:lang w:val="vi-VN"/>
              </w:rPr>
              <w:t>0</w:t>
            </w:r>
          </w:p>
        </w:tc>
        <w:tc>
          <w:tcPr>
            <w:tcW w:w="1907" w:type="pct"/>
          </w:tcPr>
          <w:p w:rsidR="00D12E69" w:rsidRPr="008268BF" w:rsidRDefault="00D12E69" w:rsidP="007542BF">
            <w:pPr>
              <w:rPr>
                <w:sz w:val="24"/>
                <w:szCs w:val="24"/>
                <w:lang w:val="vi-VN"/>
              </w:rPr>
            </w:pPr>
          </w:p>
        </w:tc>
      </w:tr>
      <w:tr w:rsidR="00D12E69" w:rsidRPr="008268BF" w:rsidTr="007542BF">
        <w:tc>
          <w:tcPr>
            <w:tcW w:w="348" w:type="pct"/>
            <w:vAlign w:val="center"/>
          </w:tcPr>
          <w:p w:rsidR="00D12E69" w:rsidRPr="008268BF" w:rsidRDefault="00D12E69" w:rsidP="002548C3">
            <w:pPr>
              <w:jc w:val="center"/>
              <w:rPr>
                <w:b/>
                <w:sz w:val="24"/>
                <w:szCs w:val="24"/>
                <w:lang w:val="vi-VN"/>
              </w:rPr>
            </w:pPr>
          </w:p>
        </w:tc>
        <w:tc>
          <w:tcPr>
            <w:tcW w:w="2321" w:type="pct"/>
            <w:vAlign w:val="center"/>
          </w:tcPr>
          <w:p w:rsidR="00D12E69" w:rsidRPr="008268BF" w:rsidRDefault="00D12E69" w:rsidP="002548C3">
            <w:pPr>
              <w:jc w:val="both"/>
              <w:rPr>
                <w:bCs/>
                <w:sz w:val="24"/>
                <w:szCs w:val="24"/>
                <w:lang w:val="vi-VN"/>
              </w:rPr>
            </w:pPr>
            <w:r w:rsidRPr="008268BF">
              <w:rPr>
                <w:bCs/>
                <w:sz w:val="24"/>
                <w:szCs w:val="24"/>
                <w:lang w:val="vi-VN"/>
              </w:rPr>
              <w:t>Có thuốc thiết yếu phù hợp để phục vụ cho việc chăm sóc sức khỏe học sinh trong thời gian học tập và sinh hoạt tại trường</w:t>
            </w:r>
          </w:p>
        </w:tc>
        <w:tc>
          <w:tcPr>
            <w:tcW w:w="424" w:type="pct"/>
            <w:vAlign w:val="center"/>
          </w:tcPr>
          <w:p w:rsidR="00D12E69" w:rsidRPr="008268BF" w:rsidRDefault="00D12E69" w:rsidP="002548C3">
            <w:pPr>
              <w:jc w:val="center"/>
              <w:rPr>
                <w:sz w:val="24"/>
                <w:szCs w:val="24"/>
              </w:rPr>
            </w:pPr>
            <w:r w:rsidRPr="008268BF">
              <w:rPr>
                <w:sz w:val="24"/>
                <w:szCs w:val="24"/>
                <w:lang w:val="vi-VN"/>
              </w:rPr>
              <w:t>1</w:t>
            </w:r>
            <w:r w:rsidRPr="008268BF">
              <w:rPr>
                <w:sz w:val="24"/>
                <w:szCs w:val="24"/>
              </w:rPr>
              <w:t>,</w:t>
            </w:r>
            <w:r w:rsidRPr="008268BF">
              <w:rPr>
                <w:sz w:val="24"/>
                <w:szCs w:val="24"/>
                <w:lang w:val="vi-VN"/>
              </w:rPr>
              <w:t>0</w:t>
            </w:r>
          </w:p>
        </w:tc>
        <w:tc>
          <w:tcPr>
            <w:tcW w:w="1907" w:type="pct"/>
          </w:tcPr>
          <w:p w:rsidR="00D12E69" w:rsidRPr="008268BF" w:rsidRDefault="00D12E69" w:rsidP="007542BF">
            <w:pPr>
              <w:rPr>
                <w:b/>
                <w:sz w:val="24"/>
                <w:szCs w:val="24"/>
              </w:rPr>
            </w:pPr>
            <w:r w:rsidRPr="008268BF">
              <w:rPr>
                <w:sz w:val="24"/>
                <w:szCs w:val="24"/>
              </w:rPr>
              <w:t xml:space="preserve">- Có đầy đủ theo QĐ 1221/QĐ-BYT ngày 07/4/2008: </w:t>
            </w:r>
            <w:r w:rsidRPr="008268BF">
              <w:rPr>
                <w:b/>
                <w:sz w:val="24"/>
                <w:szCs w:val="24"/>
              </w:rPr>
              <w:t>1đ</w:t>
            </w:r>
          </w:p>
          <w:p w:rsidR="00D12E69" w:rsidRPr="008268BF" w:rsidRDefault="00D12E69" w:rsidP="007542BF">
            <w:pPr>
              <w:rPr>
                <w:sz w:val="24"/>
                <w:szCs w:val="24"/>
              </w:rPr>
            </w:pPr>
            <w:r w:rsidRPr="008268BF">
              <w:rPr>
                <w:b/>
                <w:sz w:val="24"/>
                <w:szCs w:val="24"/>
              </w:rPr>
              <w:t xml:space="preserve">- </w:t>
            </w:r>
            <w:r w:rsidRPr="008268BF">
              <w:rPr>
                <w:sz w:val="24"/>
                <w:szCs w:val="24"/>
              </w:rPr>
              <w:t>Có đầy đủ theo Phụ lục 3 của hướng dẫn liên Sở</w:t>
            </w:r>
            <w:r w:rsidRPr="008268BF">
              <w:rPr>
                <w:b/>
                <w:sz w:val="24"/>
                <w:szCs w:val="24"/>
              </w:rPr>
              <w:t>: 0,85đ</w:t>
            </w:r>
          </w:p>
          <w:p w:rsidR="00D12E69" w:rsidRPr="008268BF" w:rsidRDefault="00D12E69" w:rsidP="007542BF">
            <w:pPr>
              <w:rPr>
                <w:b/>
                <w:sz w:val="24"/>
                <w:szCs w:val="24"/>
              </w:rPr>
            </w:pPr>
            <w:r w:rsidRPr="008268BF">
              <w:rPr>
                <w:sz w:val="24"/>
                <w:szCs w:val="24"/>
              </w:rPr>
              <w:t xml:space="preserve">- Không đầy đủ 1 trong 2: </w:t>
            </w:r>
            <w:r w:rsidRPr="008268BF">
              <w:rPr>
                <w:b/>
                <w:sz w:val="24"/>
                <w:szCs w:val="24"/>
              </w:rPr>
              <w:t>0,5đ</w:t>
            </w:r>
          </w:p>
          <w:p w:rsidR="00D12E69" w:rsidRPr="008268BF" w:rsidRDefault="00D12E69" w:rsidP="007542BF">
            <w:pPr>
              <w:rPr>
                <w:sz w:val="24"/>
                <w:szCs w:val="24"/>
              </w:rPr>
            </w:pPr>
            <w:r w:rsidRPr="008268BF">
              <w:rPr>
                <w:sz w:val="24"/>
                <w:szCs w:val="24"/>
              </w:rPr>
              <w:t xml:space="preserve">- Không có: </w:t>
            </w:r>
            <w:r w:rsidRPr="008268BF">
              <w:rPr>
                <w:b/>
                <w:sz w:val="24"/>
                <w:szCs w:val="24"/>
              </w:rPr>
              <w:t>0đ</w:t>
            </w:r>
          </w:p>
        </w:tc>
      </w:tr>
      <w:tr w:rsidR="00D12E69" w:rsidRPr="008268BF" w:rsidTr="007542BF">
        <w:tc>
          <w:tcPr>
            <w:tcW w:w="348" w:type="pct"/>
            <w:vAlign w:val="center"/>
          </w:tcPr>
          <w:p w:rsidR="00D12E69" w:rsidRPr="008268BF" w:rsidRDefault="00D12E69" w:rsidP="002548C3">
            <w:pPr>
              <w:spacing w:line="300" w:lineRule="exact"/>
              <w:jc w:val="center"/>
              <w:rPr>
                <w:b/>
                <w:sz w:val="24"/>
                <w:szCs w:val="24"/>
                <w:lang w:val="vi-VN"/>
              </w:rPr>
            </w:pPr>
          </w:p>
        </w:tc>
        <w:tc>
          <w:tcPr>
            <w:tcW w:w="2321" w:type="pct"/>
            <w:vAlign w:val="center"/>
          </w:tcPr>
          <w:p w:rsidR="00D12E69" w:rsidRPr="008268BF" w:rsidRDefault="00D12E69" w:rsidP="002548C3">
            <w:pPr>
              <w:spacing w:line="300" w:lineRule="exact"/>
              <w:jc w:val="both"/>
              <w:rPr>
                <w:bCs/>
                <w:sz w:val="24"/>
                <w:szCs w:val="24"/>
                <w:lang w:val="vi-VN"/>
              </w:rPr>
            </w:pPr>
            <w:r w:rsidRPr="008268BF">
              <w:rPr>
                <w:sz w:val="24"/>
                <w:szCs w:val="24"/>
                <w:lang w:val="vi-VN"/>
              </w:rPr>
              <w:t>Có sổ khám bệnh, sổ theo dõi tổng hợp tình trạng sức khỏe học sinh, sổ theo dõi sức khỏe học sinh theo quy định</w:t>
            </w:r>
          </w:p>
        </w:tc>
        <w:tc>
          <w:tcPr>
            <w:tcW w:w="424" w:type="pct"/>
            <w:vAlign w:val="center"/>
          </w:tcPr>
          <w:p w:rsidR="00D12E69" w:rsidRPr="008268BF" w:rsidRDefault="00D12E69" w:rsidP="002548C3">
            <w:pPr>
              <w:spacing w:line="300" w:lineRule="exact"/>
              <w:jc w:val="center"/>
              <w:rPr>
                <w:sz w:val="24"/>
                <w:szCs w:val="24"/>
              </w:rPr>
            </w:pPr>
            <w:r w:rsidRPr="008268BF">
              <w:rPr>
                <w:sz w:val="24"/>
                <w:szCs w:val="24"/>
                <w:lang w:val="vi-VN"/>
              </w:rPr>
              <w:t>1</w:t>
            </w:r>
            <w:r w:rsidRPr="008268BF">
              <w:rPr>
                <w:sz w:val="24"/>
                <w:szCs w:val="24"/>
              </w:rPr>
              <w:t>,</w:t>
            </w:r>
            <w:r w:rsidRPr="008268BF">
              <w:rPr>
                <w:sz w:val="24"/>
                <w:szCs w:val="24"/>
                <w:lang w:val="vi-VN"/>
              </w:rPr>
              <w:t>0</w:t>
            </w:r>
          </w:p>
        </w:tc>
        <w:tc>
          <w:tcPr>
            <w:tcW w:w="1907" w:type="pct"/>
          </w:tcPr>
          <w:p w:rsidR="00D12E69" w:rsidRPr="008268BF" w:rsidRDefault="00D12E69" w:rsidP="00A0786C">
            <w:pPr>
              <w:rPr>
                <w:sz w:val="24"/>
                <w:szCs w:val="24"/>
              </w:rPr>
            </w:pPr>
            <w:r w:rsidRPr="008268BF">
              <w:rPr>
                <w:sz w:val="24"/>
                <w:szCs w:val="24"/>
              </w:rPr>
              <w:t>Đề nghị cần có thêm phần “Danh sách học sinh mắc bệnh truyền nhiễm” hoặc “Sổ Theo dõi bệnh truyền nhiễm”</w:t>
            </w:r>
          </w:p>
        </w:tc>
      </w:tr>
      <w:tr w:rsidR="00D12E69" w:rsidRPr="008268BF" w:rsidTr="007542BF">
        <w:tc>
          <w:tcPr>
            <w:tcW w:w="348" w:type="pct"/>
            <w:vAlign w:val="center"/>
          </w:tcPr>
          <w:p w:rsidR="00D12E69" w:rsidRPr="008268BF" w:rsidRDefault="00D12E69" w:rsidP="002548C3">
            <w:pPr>
              <w:spacing w:line="300" w:lineRule="exact"/>
              <w:jc w:val="center"/>
              <w:rPr>
                <w:i/>
                <w:sz w:val="24"/>
                <w:szCs w:val="24"/>
              </w:rPr>
            </w:pPr>
            <w:r w:rsidRPr="008268BF">
              <w:rPr>
                <w:i/>
                <w:sz w:val="24"/>
                <w:szCs w:val="24"/>
                <w:lang w:val="vi-VN"/>
              </w:rPr>
              <w:t>6.2</w:t>
            </w:r>
          </w:p>
        </w:tc>
        <w:tc>
          <w:tcPr>
            <w:tcW w:w="2321" w:type="pct"/>
            <w:vAlign w:val="center"/>
          </w:tcPr>
          <w:p w:rsidR="00D12E69" w:rsidRPr="008268BF" w:rsidRDefault="00D12E69" w:rsidP="002548C3">
            <w:pPr>
              <w:spacing w:line="300" w:lineRule="exact"/>
              <w:jc w:val="both"/>
              <w:rPr>
                <w:i/>
                <w:sz w:val="24"/>
                <w:szCs w:val="24"/>
              </w:rPr>
            </w:pPr>
            <w:r w:rsidRPr="008268BF">
              <w:rPr>
                <w:i/>
                <w:sz w:val="24"/>
                <w:szCs w:val="24"/>
              </w:rPr>
              <w:t xml:space="preserve">Nhân viên YTTH </w:t>
            </w:r>
          </w:p>
        </w:tc>
        <w:tc>
          <w:tcPr>
            <w:tcW w:w="424" w:type="pct"/>
            <w:vAlign w:val="center"/>
          </w:tcPr>
          <w:p w:rsidR="00D12E69" w:rsidRPr="008268BF" w:rsidRDefault="00D12E69" w:rsidP="002548C3">
            <w:pPr>
              <w:spacing w:line="300" w:lineRule="exact"/>
              <w:jc w:val="center"/>
              <w:rPr>
                <w:i/>
                <w:sz w:val="24"/>
                <w:szCs w:val="24"/>
                <w:lang w:val="vi-VN"/>
              </w:rPr>
            </w:pPr>
            <w:r w:rsidRPr="008268BF">
              <w:rPr>
                <w:i/>
                <w:sz w:val="24"/>
                <w:szCs w:val="24"/>
                <w:lang w:val="vi-VN"/>
              </w:rPr>
              <w:t>5</w:t>
            </w:r>
            <w:r w:rsidRPr="008268BF">
              <w:rPr>
                <w:i/>
                <w:sz w:val="24"/>
                <w:szCs w:val="24"/>
              </w:rPr>
              <w:t>,</w:t>
            </w:r>
            <w:r w:rsidRPr="008268BF">
              <w:rPr>
                <w:i/>
                <w:sz w:val="24"/>
                <w:szCs w:val="24"/>
                <w:lang w:val="vi-VN"/>
              </w:rPr>
              <w:t>0</w:t>
            </w:r>
          </w:p>
        </w:tc>
        <w:tc>
          <w:tcPr>
            <w:tcW w:w="1907" w:type="pct"/>
          </w:tcPr>
          <w:p w:rsidR="00D12E69" w:rsidRPr="008268BF" w:rsidRDefault="00D12E69" w:rsidP="00A0786C">
            <w:pPr>
              <w:jc w:val="center"/>
              <w:rPr>
                <w:i/>
                <w:sz w:val="24"/>
                <w:szCs w:val="24"/>
              </w:rPr>
            </w:pPr>
          </w:p>
        </w:tc>
      </w:tr>
      <w:tr w:rsidR="00D12E69" w:rsidRPr="008268BF" w:rsidTr="007542BF">
        <w:tc>
          <w:tcPr>
            <w:tcW w:w="348" w:type="pct"/>
            <w:vAlign w:val="center"/>
          </w:tcPr>
          <w:p w:rsidR="00D12E69" w:rsidRPr="008268BF" w:rsidRDefault="00D12E69" w:rsidP="002548C3">
            <w:pPr>
              <w:spacing w:line="300" w:lineRule="exact"/>
              <w:jc w:val="center"/>
              <w:rPr>
                <w:sz w:val="24"/>
                <w:szCs w:val="24"/>
              </w:rPr>
            </w:pPr>
          </w:p>
        </w:tc>
        <w:tc>
          <w:tcPr>
            <w:tcW w:w="2321" w:type="pct"/>
            <w:vAlign w:val="center"/>
          </w:tcPr>
          <w:p w:rsidR="00D12E69" w:rsidRPr="008268BF" w:rsidRDefault="00D12E69" w:rsidP="002548C3">
            <w:pPr>
              <w:spacing w:line="300" w:lineRule="exact"/>
              <w:jc w:val="both"/>
              <w:rPr>
                <w:sz w:val="24"/>
                <w:szCs w:val="24"/>
              </w:rPr>
            </w:pPr>
            <w:r w:rsidRPr="008268BF">
              <w:rPr>
                <w:sz w:val="24"/>
                <w:szCs w:val="24"/>
              </w:rPr>
              <w:t xml:space="preserve">Nhân viên YTTH chuyên trách có trình độ tối thiểu y sĩ trình độ trung cấp </w:t>
            </w:r>
          </w:p>
        </w:tc>
        <w:tc>
          <w:tcPr>
            <w:tcW w:w="424" w:type="pct"/>
            <w:vAlign w:val="center"/>
          </w:tcPr>
          <w:p w:rsidR="00D12E69" w:rsidRPr="008268BF" w:rsidRDefault="00D12E69" w:rsidP="002548C3">
            <w:pPr>
              <w:spacing w:line="300" w:lineRule="exact"/>
              <w:jc w:val="center"/>
              <w:rPr>
                <w:sz w:val="24"/>
                <w:szCs w:val="24"/>
                <w:lang w:val="vi-VN"/>
              </w:rPr>
            </w:pPr>
            <w:r w:rsidRPr="008268BF">
              <w:rPr>
                <w:sz w:val="24"/>
                <w:szCs w:val="24"/>
              </w:rPr>
              <w:t>2,</w:t>
            </w:r>
            <w:r w:rsidRPr="008268BF">
              <w:rPr>
                <w:sz w:val="24"/>
                <w:szCs w:val="24"/>
                <w:lang w:val="vi-VN"/>
              </w:rPr>
              <w:t>0</w:t>
            </w:r>
          </w:p>
        </w:tc>
        <w:tc>
          <w:tcPr>
            <w:tcW w:w="1907" w:type="pct"/>
          </w:tcPr>
          <w:p w:rsidR="00D12E69" w:rsidRPr="008268BF" w:rsidRDefault="00D12E69" w:rsidP="00A0786C">
            <w:pPr>
              <w:rPr>
                <w:sz w:val="24"/>
                <w:szCs w:val="24"/>
              </w:rPr>
            </w:pPr>
            <w:r w:rsidRPr="008268BF">
              <w:rPr>
                <w:sz w:val="24"/>
                <w:szCs w:val="24"/>
              </w:rPr>
              <w:t xml:space="preserve">Y sĩ trình độ Trung cấp trở lên (y sĩ, bác sĩ): </w:t>
            </w:r>
            <w:r w:rsidRPr="008268BF">
              <w:rPr>
                <w:b/>
                <w:sz w:val="24"/>
                <w:szCs w:val="24"/>
              </w:rPr>
              <w:t xml:space="preserve">2đ </w:t>
            </w:r>
          </w:p>
        </w:tc>
      </w:tr>
      <w:tr w:rsidR="00D12E69" w:rsidRPr="008268BF" w:rsidTr="007542BF">
        <w:tc>
          <w:tcPr>
            <w:tcW w:w="348" w:type="pct"/>
            <w:vAlign w:val="center"/>
          </w:tcPr>
          <w:p w:rsidR="00D12E69" w:rsidRPr="008268BF" w:rsidRDefault="00D12E69" w:rsidP="002548C3">
            <w:pPr>
              <w:spacing w:line="300" w:lineRule="exact"/>
              <w:jc w:val="center"/>
              <w:rPr>
                <w:sz w:val="24"/>
                <w:szCs w:val="24"/>
              </w:rPr>
            </w:pPr>
          </w:p>
        </w:tc>
        <w:tc>
          <w:tcPr>
            <w:tcW w:w="2321" w:type="pct"/>
            <w:vAlign w:val="center"/>
          </w:tcPr>
          <w:p w:rsidR="00D12E69" w:rsidRPr="008268BF" w:rsidRDefault="00D12E69" w:rsidP="002548C3">
            <w:pPr>
              <w:spacing w:line="300" w:lineRule="exact"/>
              <w:jc w:val="both"/>
              <w:rPr>
                <w:spacing w:val="-6"/>
                <w:sz w:val="24"/>
                <w:szCs w:val="24"/>
              </w:rPr>
            </w:pPr>
            <w:r w:rsidRPr="008268BF">
              <w:rPr>
                <w:bCs/>
                <w:spacing w:val="-6"/>
                <w:sz w:val="24"/>
                <w:szCs w:val="24"/>
              </w:rPr>
              <w:t xml:space="preserve">Trường hợp trường học chưa có nhân viên y tế hoặc nhân viên y tế chưa đáp ứng trình độ chuyên môn </w:t>
            </w:r>
            <w:r w:rsidRPr="008268BF">
              <w:rPr>
                <w:bCs/>
                <w:spacing w:val="-6"/>
                <w:sz w:val="24"/>
                <w:szCs w:val="24"/>
              </w:rPr>
              <w:lastRenderedPageBreak/>
              <w:t>theo quy định thì trường học ký hợp đồng với Trạm Y tế xã hoặc cơ sở khám bệnh, chữa bệnh từ hình thức phòng khám đa khoa trở lên để chăm sóc sức khỏe học sinh</w:t>
            </w:r>
          </w:p>
        </w:tc>
        <w:tc>
          <w:tcPr>
            <w:tcW w:w="424" w:type="pct"/>
            <w:vAlign w:val="center"/>
          </w:tcPr>
          <w:p w:rsidR="00D12E69" w:rsidRPr="008268BF" w:rsidRDefault="00D12E69" w:rsidP="002548C3">
            <w:pPr>
              <w:spacing w:line="300" w:lineRule="exact"/>
              <w:jc w:val="center"/>
              <w:rPr>
                <w:sz w:val="24"/>
                <w:szCs w:val="24"/>
                <w:lang w:val="vi-VN"/>
              </w:rPr>
            </w:pPr>
            <w:r w:rsidRPr="008268BF">
              <w:rPr>
                <w:sz w:val="24"/>
                <w:szCs w:val="24"/>
              </w:rPr>
              <w:lastRenderedPageBreak/>
              <w:t>2,</w:t>
            </w:r>
            <w:r w:rsidRPr="008268BF">
              <w:rPr>
                <w:sz w:val="24"/>
                <w:szCs w:val="24"/>
                <w:lang w:val="vi-VN"/>
              </w:rPr>
              <w:t>0</w:t>
            </w:r>
          </w:p>
        </w:tc>
        <w:tc>
          <w:tcPr>
            <w:tcW w:w="1907" w:type="pct"/>
          </w:tcPr>
          <w:p w:rsidR="00D12E69" w:rsidRPr="008268BF" w:rsidRDefault="00D12E69" w:rsidP="007542BF">
            <w:pPr>
              <w:jc w:val="center"/>
              <w:rPr>
                <w:sz w:val="24"/>
                <w:szCs w:val="24"/>
              </w:rPr>
            </w:pPr>
          </w:p>
        </w:tc>
      </w:tr>
      <w:tr w:rsidR="00D12E69" w:rsidRPr="008268BF" w:rsidTr="007542BF">
        <w:tc>
          <w:tcPr>
            <w:tcW w:w="348" w:type="pct"/>
            <w:vAlign w:val="center"/>
          </w:tcPr>
          <w:p w:rsidR="00D12E69" w:rsidRPr="008268BF" w:rsidRDefault="00D12E69" w:rsidP="002548C3">
            <w:pPr>
              <w:spacing w:line="300" w:lineRule="exact"/>
              <w:jc w:val="center"/>
              <w:rPr>
                <w:sz w:val="24"/>
                <w:szCs w:val="24"/>
              </w:rPr>
            </w:pPr>
          </w:p>
        </w:tc>
        <w:tc>
          <w:tcPr>
            <w:tcW w:w="2321" w:type="pct"/>
            <w:vAlign w:val="center"/>
          </w:tcPr>
          <w:p w:rsidR="00D12E69" w:rsidRPr="008268BF" w:rsidRDefault="00D12E69" w:rsidP="002548C3">
            <w:pPr>
              <w:spacing w:line="300" w:lineRule="exact"/>
              <w:jc w:val="both"/>
              <w:rPr>
                <w:sz w:val="24"/>
                <w:szCs w:val="24"/>
              </w:rPr>
            </w:pPr>
            <w:r w:rsidRPr="008268BF">
              <w:rPr>
                <w:bCs/>
                <w:sz w:val="24"/>
                <w:szCs w:val="24"/>
              </w:rPr>
              <w:t xml:space="preserve">Nhân viên y tế trường học phải được thường xuyên cập nhật kiến thức chuyên môn y tế thông qua các hình thức hội thảo, tập huấn, đào tạo, bồi dưỡng nghiệp vụ chuyên môn do ngành y tế, ngành giáo dục tổ chức để triển khai được các nhiệm vụ theo quy định </w:t>
            </w:r>
          </w:p>
        </w:tc>
        <w:tc>
          <w:tcPr>
            <w:tcW w:w="424" w:type="pct"/>
            <w:vAlign w:val="center"/>
          </w:tcPr>
          <w:p w:rsidR="00D12E69" w:rsidRPr="008268BF" w:rsidRDefault="00D12E69" w:rsidP="002548C3">
            <w:pPr>
              <w:spacing w:line="300" w:lineRule="exact"/>
              <w:jc w:val="center"/>
              <w:rPr>
                <w:sz w:val="24"/>
                <w:szCs w:val="24"/>
                <w:lang w:val="vi-VN"/>
              </w:rPr>
            </w:pPr>
            <w:r w:rsidRPr="008268BF">
              <w:rPr>
                <w:sz w:val="24"/>
                <w:szCs w:val="24"/>
              </w:rPr>
              <w:t>3,</w:t>
            </w:r>
            <w:r w:rsidRPr="008268BF">
              <w:rPr>
                <w:sz w:val="24"/>
                <w:szCs w:val="24"/>
                <w:lang w:val="vi-VN"/>
              </w:rPr>
              <w:t>0</w:t>
            </w:r>
          </w:p>
        </w:tc>
        <w:tc>
          <w:tcPr>
            <w:tcW w:w="1907" w:type="pct"/>
          </w:tcPr>
          <w:p w:rsidR="00D12E69" w:rsidRPr="008268BF" w:rsidRDefault="00D12E69" w:rsidP="007542BF">
            <w:pPr>
              <w:rPr>
                <w:sz w:val="24"/>
                <w:szCs w:val="24"/>
              </w:rPr>
            </w:pPr>
            <w:r w:rsidRPr="008268BF">
              <w:rPr>
                <w:sz w:val="24"/>
                <w:szCs w:val="24"/>
              </w:rPr>
              <w:t>Bằng chứng cho thấy đã thường xuyên cập nhật kiến thức chuyên môn trong năm đó.</w:t>
            </w:r>
          </w:p>
          <w:p w:rsidR="00D12E69" w:rsidRPr="008268BF" w:rsidRDefault="00D12E69" w:rsidP="007542BF">
            <w:pPr>
              <w:tabs>
                <w:tab w:val="left" w:pos="720"/>
              </w:tabs>
              <w:jc w:val="both"/>
              <w:rPr>
                <w:sz w:val="24"/>
                <w:szCs w:val="24"/>
                <w:lang w:val="pt-BR"/>
              </w:rPr>
            </w:pPr>
          </w:p>
        </w:tc>
      </w:tr>
      <w:tr w:rsidR="00D12E69" w:rsidRPr="008268BF" w:rsidTr="007542BF">
        <w:tc>
          <w:tcPr>
            <w:tcW w:w="348" w:type="pct"/>
            <w:vAlign w:val="center"/>
          </w:tcPr>
          <w:p w:rsidR="00D12E69" w:rsidRPr="008268BF" w:rsidRDefault="00D12E69" w:rsidP="002548C3">
            <w:pPr>
              <w:spacing w:line="300" w:lineRule="exact"/>
              <w:jc w:val="center"/>
              <w:rPr>
                <w:b/>
                <w:sz w:val="24"/>
                <w:szCs w:val="24"/>
                <w:lang w:val="vi-VN"/>
              </w:rPr>
            </w:pPr>
            <w:r w:rsidRPr="008268BF">
              <w:rPr>
                <w:b/>
                <w:sz w:val="24"/>
                <w:szCs w:val="24"/>
                <w:lang w:val="vi-VN"/>
              </w:rPr>
              <w:t>VII</w:t>
            </w:r>
          </w:p>
        </w:tc>
        <w:tc>
          <w:tcPr>
            <w:tcW w:w="2321" w:type="pct"/>
            <w:vAlign w:val="center"/>
          </w:tcPr>
          <w:p w:rsidR="00D12E69" w:rsidRPr="008268BF" w:rsidRDefault="00D12E69" w:rsidP="002548C3">
            <w:pPr>
              <w:spacing w:line="300" w:lineRule="exact"/>
              <w:jc w:val="both"/>
              <w:rPr>
                <w:b/>
                <w:sz w:val="24"/>
                <w:szCs w:val="24"/>
                <w:lang w:val="vi-VN"/>
              </w:rPr>
            </w:pPr>
            <w:r w:rsidRPr="008268BF">
              <w:rPr>
                <w:b/>
                <w:sz w:val="24"/>
                <w:szCs w:val="24"/>
                <w:lang w:val="vi-VN"/>
              </w:rPr>
              <w:t>Quản lý, bảo vệ, chăm sóc sức khỏe học sinh</w:t>
            </w:r>
          </w:p>
        </w:tc>
        <w:tc>
          <w:tcPr>
            <w:tcW w:w="424" w:type="pct"/>
            <w:vAlign w:val="center"/>
          </w:tcPr>
          <w:p w:rsidR="00D12E69" w:rsidRPr="008268BF" w:rsidRDefault="00D12E69" w:rsidP="002548C3">
            <w:pPr>
              <w:spacing w:line="300" w:lineRule="exact"/>
              <w:jc w:val="center"/>
              <w:rPr>
                <w:sz w:val="24"/>
                <w:szCs w:val="24"/>
                <w:lang w:val="vi-VN"/>
              </w:rPr>
            </w:pPr>
            <w:r w:rsidRPr="008268BF">
              <w:rPr>
                <w:b/>
                <w:sz w:val="24"/>
                <w:szCs w:val="24"/>
                <w:lang w:val="vi-VN"/>
              </w:rPr>
              <w:t>20</w:t>
            </w:r>
          </w:p>
        </w:tc>
        <w:tc>
          <w:tcPr>
            <w:tcW w:w="1907" w:type="pct"/>
          </w:tcPr>
          <w:p w:rsidR="00D12E69" w:rsidRPr="008268BF" w:rsidRDefault="00D12E69" w:rsidP="007542BF">
            <w:pPr>
              <w:rPr>
                <w:b/>
                <w:sz w:val="24"/>
                <w:szCs w:val="24"/>
              </w:rPr>
            </w:pPr>
          </w:p>
        </w:tc>
      </w:tr>
      <w:tr w:rsidR="00D12E69" w:rsidRPr="008268BF" w:rsidTr="007542BF">
        <w:tc>
          <w:tcPr>
            <w:tcW w:w="348" w:type="pct"/>
            <w:vAlign w:val="center"/>
          </w:tcPr>
          <w:p w:rsidR="00D12E69" w:rsidRPr="008268BF" w:rsidRDefault="00D12E69" w:rsidP="002548C3">
            <w:pPr>
              <w:pStyle w:val="NormalWeb"/>
              <w:shd w:val="clear" w:color="auto" w:fill="FFFFFF"/>
              <w:spacing w:before="0" w:beforeAutospacing="0" w:after="0" w:afterAutospacing="0" w:line="300" w:lineRule="exact"/>
              <w:jc w:val="center"/>
              <w:rPr>
                <w:lang w:val="vi-VN"/>
              </w:rPr>
            </w:pPr>
          </w:p>
        </w:tc>
        <w:tc>
          <w:tcPr>
            <w:tcW w:w="2321" w:type="pct"/>
            <w:vAlign w:val="center"/>
          </w:tcPr>
          <w:p w:rsidR="00D12E69" w:rsidRPr="008268BF" w:rsidRDefault="00D12E69" w:rsidP="002548C3">
            <w:pPr>
              <w:pStyle w:val="NormalWeb"/>
              <w:shd w:val="clear" w:color="auto" w:fill="FFFFFF"/>
              <w:spacing w:before="0" w:beforeAutospacing="0" w:after="0" w:afterAutospacing="0" w:line="300" w:lineRule="exact"/>
              <w:jc w:val="both"/>
              <w:rPr>
                <w:lang w:val="vi-VN"/>
              </w:rPr>
            </w:pPr>
            <w:r w:rsidRPr="008268BF">
              <w:rPr>
                <w:lang w:val="vi-VN"/>
              </w:rPr>
              <w:t>Có thực hiện kiểm tra sức khỏe cho học sinh vào đầu năm học, bao gồm: đo chiều cao, cân nặng, huyết áp, nhịp tim, thị lực.</w:t>
            </w:r>
          </w:p>
        </w:tc>
        <w:tc>
          <w:tcPr>
            <w:tcW w:w="424" w:type="pct"/>
            <w:vAlign w:val="center"/>
          </w:tcPr>
          <w:p w:rsidR="00D12E69" w:rsidRPr="008268BF" w:rsidRDefault="00D12E69" w:rsidP="002548C3">
            <w:pPr>
              <w:pStyle w:val="NormalWeb"/>
              <w:shd w:val="clear" w:color="auto" w:fill="FFFFFF"/>
              <w:spacing w:before="0" w:beforeAutospacing="0" w:after="0" w:afterAutospacing="0" w:line="300" w:lineRule="exact"/>
              <w:jc w:val="center"/>
            </w:pPr>
            <w:r w:rsidRPr="008268BF">
              <w:t>2,0</w:t>
            </w:r>
          </w:p>
        </w:tc>
        <w:tc>
          <w:tcPr>
            <w:tcW w:w="1907" w:type="pct"/>
          </w:tcPr>
          <w:p w:rsidR="00D12E69" w:rsidRPr="008268BF" w:rsidRDefault="00D12E69" w:rsidP="007542BF">
            <w:pPr>
              <w:rPr>
                <w:sz w:val="24"/>
                <w:szCs w:val="24"/>
                <w:lang w:val="pt-BR"/>
              </w:rPr>
            </w:pPr>
            <w:r w:rsidRPr="008268BF">
              <w:rPr>
                <w:sz w:val="24"/>
                <w:szCs w:val="24"/>
                <w:lang w:val="pt-BR"/>
              </w:rPr>
              <w:t>Kiểm tra sổ sức khỏe của 4 – 5 em bất kỳ</w:t>
            </w:r>
          </w:p>
          <w:p w:rsidR="00D12E69" w:rsidRPr="008268BF" w:rsidRDefault="00D12E69" w:rsidP="007542BF">
            <w:pPr>
              <w:rPr>
                <w:sz w:val="24"/>
                <w:szCs w:val="24"/>
                <w:lang w:val="pt-BR"/>
              </w:rPr>
            </w:pPr>
            <w:r w:rsidRPr="008268BF">
              <w:rPr>
                <w:sz w:val="24"/>
                <w:szCs w:val="24"/>
                <w:lang w:val="pt-BR"/>
              </w:rPr>
              <w:t xml:space="preserve">- Có thực hiện đầy đủ: </w:t>
            </w:r>
            <w:r w:rsidRPr="008268BF">
              <w:rPr>
                <w:b/>
                <w:sz w:val="24"/>
                <w:szCs w:val="24"/>
                <w:lang w:val="pt-BR"/>
              </w:rPr>
              <w:t>2đ</w:t>
            </w:r>
          </w:p>
          <w:p w:rsidR="00D12E69" w:rsidRPr="008268BF" w:rsidRDefault="00D12E69" w:rsidP="007542BF">
            <w:pPr>
              <w:rPr>
                <w:b/>
                <w:sz w:val="24"/>
                <w:szCs w:val="24"/>
                <w:lang w:val="pt-BR"/>
              </w:rPr>
            </w:pPr>
            <w:r w:rsidRPr="008268BF">
              <w:rPr>
                <w:sz w:val="24"/>
                <w:szCs w:val="24"/>
                <w:lang w:val="pt-BR"/>
              </w:rPr>
              <w:t xml:space="preserve">- Thực hiện không đầy đủ: </w:t>
            </w:r>
            <w:r w:rsidRPr="008268BF">
              <w:rPr>
                <w:b/>
                <w:sz w:val="24"/>
                <w:szCs w:val="24"/>
                <w:lang w:val="pt-BR"/>
              </w:rPr>
              <w:t>1đ</w:t>
            </w:r>
          </w:p>
          <w:p w:rsidR="00D12E69" w:rsidRPr="008268BF" w:rsidRDefault="00D12E69" w:rsidP="007542BF">
            <w:pPr>
              <w:rPr>
                <w:sz w:val="24"/>
                <w:szCs w:val="24"/>
                <w:lang w:val="pt-BR"/>
              </w:rPr>
            </w:pPr>
            <w:r w:rsidRPr="008268BF">
              <w:rPr>
                <w:sz w:val="24"/>
                <w:szCs w:val="24"/>
                <w:lang w:val="pt-BR"/>
              </w:rPr>
              <w:t xml:space="preserve">- Không thực hiện: </w:t>
            </w:r>
            <w:r w:rsidRPr="008268BF">
              <w:rPr>
                <w:b/>
                <w:sz w:val="24"/>
                <w:szCs w:val="24"/>
                <w:lang w:val="pt-BR"/>
              </w:rPr>
              <w:t xml:space="preserve">0đ </w:t>
            </w:r>
          </w:p>
        </w:tc>
      </w:tr>
      <w:tr w:rsidR="00D12E69" w:rsidRPr="008268BF" w:rsidTr="007542BF">
        <w:tc>
          <w:tcPr>
            <w:tcW w:w="348" w:type="pct"/>
            <w:vAlign w:val="center"/>
          </w:tcPr>
          <w:p w:rsidR="00D12E69" w:rsidRPr="008268BF" w:rsidRDefault="00D12E69" w:rsidP="002548C3">
            <w:pPr>
              <w:pStyle w:val="NormalWeb"/>
              <w:shd w:val="clear" w:color="auto" w:fill="FFFFFF"/>
              <w:spacing w:before="0" w:beforeAutospacing="0" w:after="0" w:afterAutospacing="0" w:line="300" w:lineRule="exact"/>
              <w:jc w:val="center"/>
              <w:rPr>
                <w:lang w:val="vi-VN"/>
              </w:rPr>
            </w:pPr>
          </w:p>
        </w:tc>
        <w:tc>
          <w:tcPr>
            <w:tcW w:w="2321" w:type="pct"/>
            <w:vAlign w:val="center"/>
          </w:tcPr>
          <w:p w:rsidR="00D12E69" w:rsidRPr="008268BF" w:rsidRDefault="00D12E69" w:rsidP="002548C3">
            <w:pPr>
              <w:pStyle w:val="NormalWeb"/>
              <w:shd w:val="clear" w:color="auto" w:fill="FFFFFF"/>
              <w:spacing w:before="0" w:beforeAutospacing="0" w:after="0" w:afterAutospacing="0" w:line="300" w:lineRule="exact"/>
              <w:jc w:val="both"/>
              <w:rPr>
                <w:lang w:val="vi-VN"/>
              </w:rPr>
            </w:pPr>
            <w:r w:rsidRPr="008268BF">
              <w:rPr>
                <w:lang w:val="vi-VN"/>
              </w:rPr>
              <w:t>Có theo dõi chỉ số khối cơ thể (BMI) và tình trạng dinh dưỡng của học sinh để tư vấn về dinh dưỡng hợp lý và hoạt động thể lực cho học sinh</w:t>
            </w:r>
          </w:p>
        </w:tc>
        <w:tc>
          <w:tcPr>
            <w:tcW w:w="424" w:type="pct"/>
            <w:vAlign w:val="center"/>
          </w:tcPr>
          <w:p w:rsidR="00D12E69" w:rsidRPr="008268BF" w:rsidRDefault="00D12E69" w:rsidP="002548C3">
            <w:pPr>
              <w:pStyle w:val="NormalWeb"/>
              <w:shd w:val="clear" w:color="auto" w:fill="FFFFFF"/>
              <w:spacing w:before="0" w:beforeAutospacing="0" w:after="0" w:afterAutospacing="0" w:line="300" w:lineRule="exact"/>
              <w:jc w:val="center"/>
              <w:rPr>
                <w:lang w:val="vi-VN"/>
              </w:rPr>
            </w:pPr>
            <w:r w:rsidRPr="008268BF">
              <w:rPr>
                <w:lang w:val="vi-VN"/>
              </w:rPr>
              <w:t>2</w:t>
            </w:r>
            <w:r w:rsidRPr="008268BF">
              <w:t>,</w:t>
            </w:r>
            <w:r w:rsidRPr="008268BF">
              <w:rPr>
                <w:lang w:val="vi-VN"/>
              </w:rPr>
              <w:t>0</w:t>
            </w:r>
          </w:p>
        </w:tc>
        <w:tc>
          <w:tcPr>
            <w:tcW w:w="1907" w:type="pct"/>
          </w:tcPr>
          <w:p w:rsidR="00D12E69" w:rsidRPr="008268BF" w:rsidRDefault="00D12E69" w:rsidP="007542BF">
            <w:pPr>
              <w:rPr>
                <w:sz w:val="24"/>
                <w:szCs w:val="24"/>
                <w:lang w:val="pt-BR"/>
              </w:rPr>
            </w:pPr>
            <w:r w:rsidRPr="008268BF">
              <w:rPr>
                <w:sz w:val="24"/>
                <w:szCs w:val="24"/>
                <w:lang w:val="pt-BR"/>
              </w:rPr>
              <w:t>Kiểm tra sổ sức khỏe của 4 – 5 em bất kỳ</w:t>
            </w:r>
          </w:p>
          <w:p w:rsidR="00D12E69" w:rsidRPr="008268BF" w:rsidRDefault="00D12E69" w:rsidP="007542BF">
            <w:pPr>
              <w:rPr>
                <w:b/>
                <w:sz w:val="24"/>
                <w:szCs w:val="24"/>
                <w:lang w:val="pt-BR"/>
              </w:rPr>
            </w:pPr>
            <w:r w:rsidRPr="008268BF">
              <w:rPr>
                <w:sz w:val="24"/>
                <w:szCs w:val="24"/>
                <w:lang w:val="pt-BR"/>
              </w:rPr>
              <w:t xml:space="preserve">- Có thực hiện đầy đủ: </w:t>
            </w:r>
            <w:r w:rsidRPr="008268BF">
              <w:rPr>
                <w:b/>
                <w:sz w:val="24"/>
                <w:szCs w:val="24"/>
                <w:lang w:val="pt-BR"/>
              </w:rPr>
              <w:t>2đ</w:t>
            </w:r>
          </w:p>
          <w:p w:rsidR="00D12E69" w:rsidRPr="008268BF" w:rsidRDefault="00D12E69" w:rsidP="007542BF">
            <w:pPr>
              <w:rPr>
                <w:sz w:val="24"/>
                <w:szCs w:val="24"/>
                <w:lang w:val="pt-BR"/>
              </w:rPr>
            </w:pPr>
            <w:r w:rsidRPr="008268BF">
              <w:rPr>
                <w:sz w:val="24"/>
                <w:szCs w:val="24"/>
                <w:lang w:val="pt-BR"/>
              </w:rPr>
              <w:t xml:space="preserve">- Thực hiện không đầy đủ: </w:t>
            </w:r>
            <w:r w:rsidRPr="008268BF">
              <w:rPr>
                <w:b/>
                <w:sz w:val="24"/>
                <w:szCs w:val="24"/>
                <w:lang w:val="pt-BR"/>
              </w:rPr>
              <w:t>1đ</w:t>
            </w:r>
          </w:p>
          <w:p w:rsidR="00D12E69" w:rsidRPr="008268BF" w:rsidRDefault="00D12E69" w:rsidP="007542BF">
            <w:pPr>
              <w:rPr>
                <w:sz w:val="24"/>
                <w:szCs w:val="24"/>
                <w:lang w:val="pt-BR"/>
              </w:rPr>
            </w:pPr>
            <w:r w:rsidRPr="008268BF">
              <w:rPr>
                <w:sz w:val="24"/>
                <w:szCs w:val="24"/>
                <w:lang w:val="pt-BR"/>
              </w:rPr>
              <w:t>- Không thực hiện</w:t>
            </w:r>
            <w:r w:rsidRPr="008268BF">
              <w:rPr>
                <w:b/>
                <w:sz w:val="24"/>
                <w:szCs w:val="24"/>
                <w:lang w:val="pt-BR"/>
              </w:rPr>
              <w:t>: 0đ</w:t>
            </w:r>
          </w:p>
        </w:tc>
      </w:tr>
      <w:tr w:rsidR="00D12E69" w:rsidRPr="008268BF" w:rsidTr="007542BF">
        <w:tc>
          <w:tcPr>
            <w:tcW w:w="348" w:type="pct"/>
            <w:vAlign w:val="center"/>
          </w:tcPr>
          <w:p w:rsidR="00D12E69" w:rsidRPr="008268BF" w:rsidRDefault="00D12E69" w:rsidP="002548C3">
            <w:pPr>
              <w:pStyle w:val="NormalWeb"/>
              <w:shd w:val="clear" w:color="auto" w:fill="FFFFFF"/>
              <w:spacing w:before="0" w:beforeAutospacing="0" w:after="0" w:afterAutospacing="0" w:line="300" w:lineRule="exact"/>
              <w:jc w:val="center"/>
              <w:rPr>
                <w:lang w:val="vi-VN"/>
              </w:rPr>
            </w:pPr>
          </w:p>
        </w:tc>
        <w:tc>
          <w:tcPr>
            <w:tcW w:w="2321" w:type="pct"/>
            <w:vAlign w:val="center"/>
          </w:tcPr>
          <w:p w:rsidR="00D12E69" w:rsidRPr="008268BF" w:rsidRDefault="00D12E69" w:rsidP="002548C3">
            <w:pPr>
              <w:pStyle w:val="NormalWeb"/>
              <w:shd w:val="clear" w:color="auto" w:fill="FFFFFF"/>
              <w:spacing w:before="0" w:beforeAutospacing="0" w:after="0" w:afterAutospacing="0" w:line="300" w:lineRule="exact"/>
              <w:jc w:val="both"/>
              <w:rPr>
                <w:lang w:val="vi-VN"/>
              </w:rPr>
            </w:pPr>
            <w:r w:rsidRPr="008268BF">
              <w:rPr>
                <w:lang w:val="vi-VN"/>
              </w:rPr>
              <w:t>Có thường xuyên theo dõi sức khỏe học sinh, phát hiện giảm thị lực, cong vẹo cột sống, bệnh răng miệng, rối loạn tâm sinh lý và các bệnh tật khác để xử trí, chuyển đến cơ sở khám bệnh, chữa bệnh theo quy định và áp dụng chế độ học tập, rèn luyện phù hợp với tình trạng sức khỏe</w:t>
            </w:r>
          </w:p>
        </w:tc>
        <w:tc>
          <w:tcPr>
            <w:tcW w:w="424" w:type="pct"/>
            <w:vAlign w:val="center"/>
          </w:tcPr>
          <w:p w:rsidR="00D12E69" w:rsidRPr="008268BF" w:rsidRDefault="00D12E69" w:rsidP="002548C3">
            <w:pPr>
              <w:pStyle w:val="NormalWeb"/>
              <w:shd w:val="clear" w:color="auto" w:fill="FFFFFF"/>
              <w:spacing w:before="0" w:beforeAutospacing="0" w:after="0" w:afterAutospacing="0" w:line="300" w:lineRule="exact"/>
              <w:jc w:val="center"/>
              <w:rPr>
                <w:lang w:val="vi-VN"/>
              </w:rPr>
            </w:pPr>
            <w:r w:rsidRPr="008268BF">
              <w:t>2,</w:t>
            </w:r>
            <w:r w:rsidRPr="008268BF">
              <w:rPr>
                <w:lang w:val="vi-VN"/>
              </w:rPr>
              <w:t>0</w:t>
            </w:r>
          </w:p>
        </w:tc>
        <w:tc>
          <w:tcPr>
            <w:tcW w:w="1907" w:type="pct"/>
          </w:tcPr>
          <w:p w:rsidR="00D12E69" w:rsidRPr="008268BF" w:rsidRDefault="00D12E69" w:rsidP="007542BF">
            <w:pPr>
              <w:rPr>
                <w:b/>
                <w:sz w:val="24"/>
                <w:szCs w:val="24"/>
                <w:lang w:val="pt-BR"/>
              </w:rPr>
            </w:pPr>
            <w:r w:rsidRPr="008268BF">
              <w:rPr>
                <w:sz w:val="24"/>
                <w:szCs w:val="24"/>
                <w:lang w:val="pt-BR"/>
              </w:rPr>
              <w:t xml:space="preserve">- Có danh sách các em học sinh này: </w:t>
            </w:r>
            <w:r w:rsidRPr="008268BF">
              <w:rPr>
                <w:b/>
                <w:sz w:val="24"/>
                <w:szCs w:val="24"/>
                <w:lang w:val="pt-BR"/>
              </w:rPr>
              <w:t>1đ</w:t>
            </w:r>
          </w:p>
          <w:p w:rsidR="00D12E69" w:rsidRPr="008268BF" w:rsidRDefault="00D12E69" w:rsidP="007542BF">
            <w:pPr>
              <w:rPr>
                <w:b/>
                <w:sz w:val="24"/>
                <w:szCs w:val="24"/>
                <w:lang w:val="pt-BR"/>
              </w:rPr>
            </w:pPr>
            <w:r w:rsidRPr="008268BF">
              <w:rPr>
                <w:sz w:val="24"/>
                <w:szCs w:val="24"/>
                <w:lang w:val="pt-BR"/>
              </w:rPr>
              <w:t xml:space="preserve">- Có theo dõi sức khỏe các em hoặc chuyển đến cơ sở khám chữa bệnh: </w:t>
            </w:r>
            <w:r w:rsidRPr="008268BF">
              <w:rPr>
                <w:b/>
                <w:sz w:val="24"/>
                <w:szCs w:val="24"/>
                <w:lang w:val="pt-BR"/>
              </w:rPr>
              <w:t>0,5đ</w:t>
            </w:r>
          </w:p>
          <w:p w:rsidR="00D12E69" w:rsidRPr="008268BF" w:rsidRDefault="00D12E69" w:rsidP="007542BF">
            <w:pPr>
              <w:rPr>
                <w:sz w:val="24"/>
                <w:szCs w:val="24"/>
                <w:lang w:val="pt-BR"/>
              </w:rPr>
            </w:pPr>
            <w:r w:rsidRPr="008268BF">
              <w:rPr>
                <w:sz w:val="24"/>
                <w:szCs w:val="24"/>
                <w:lang w:val="pt-BR"/>
              </w:rPr>
              <w:t xml:space="preserve">- Có thông báo với gvcn và đề ra phương án hỗ trợ trong học tập: </w:t>
            </w:r>
            <w:r w:rsidRPr="008268BF">
              <w:rPr>
                <w:b/>
                <w:sz w:val="24"/>
                <w:szCs w:val="24"/>
                <w:lang w:val="pt-BR"/>
              </w:rPr>
              <w:t>0,5đ</w:t>
            </w:r>
          </w:p>
        </w:tc>
      </w:tr>
      <w:tr w:rsidR="00D12E69" w:rsidRPr="008268BF" w:rsidTr="002548C3">
        <w:tc>
          <w:tcPr>
            <w:tcW w:w="348" w:type="pct"/>
            <w:vAlign w:val="center"/>
          </w:tcPr>
          <w:p w:rsidR="00D12E69" w:rsidRPr="008268BF" w:rsidRDefault="00D12E69" w:rsidP="002548C3">
            <w:pPr>
              <w:pStyle w:val="NormalWeb"/>
              <w:shd w:val="clear" w:color="auto" w:fill="FFFFFF"/>
              <w:spacing w:before="0" w:beforeAutospacing="0" w:after="0" w:afterAutospacing="0" w:line="300" w:lineRule="exact"/>
              <w:jc w:val="center"/>
              <w:rPr>
                <w:lang w:val="vi-VN"/>
              </w:rPr>
            </w:pPr>
          </w:p>
        </w:tc>
        <w:tc>
          <w:tcPr>
            <w:tcW w:w="2321" w:type="pct"/>
            <w:vAlign w:val="center"/>
          </w:tcPr>
          <w:p w:rsidR="00D12E69" w:rsidRPr="008268BF" w:rsidRDefault="00D12E69" w:rsidP="002548C3">
            <w:pPr>
              <w:pStyle w:val="NormalWeb"/>
              <w:shd w:val="clear" w:color="auto" w:fill="FFFFFF"/>
              <w:spacing w:before="0" w:beforeAutospacing="0" w:after="0" w:afterAutospacing="0" w:line="300" w:lineRule="exact"/>
              <w:jc w:val="both"/>
              <w:rPr>
                <w:lang w:val="vi-VN"/>
              </w:rPr>
            </w:pPr>
            <w:r w:rsidRPr="008268BF">
              <w:rPr>
                <w:lang w:val="vi-VN"/>
              </w:rPr>
              <w:t xml:space="preserve">Có phối hợp với các cơ sở y tế có đủ điều kiện để tổ chức khám, điều trị theo các chuyên khoa cho học sinh </w:t>
            </w:r>
          </w:p>
        </w:tc>
        <w:tc>
          <w:tcPr>
            <w:tcW w:w="424" w:type="pct"/>
            <w:vAlign w:val="center"/>
          </w:tcPr>
          <w:p w:rsidR="00D12E69" w:rsidRPr="008268BF" w:rsidRDefault="00D12E69" w:rsidP="002548C3">
            <w:pPr>
              <w:pStyle w:val="NormalWeb"/>
              <w:shd w:val="clear" w:color="auto" w:fill="FFFFFF"/>
              <w:spacing w:before="0" w:beforeAutospacing="0" w:after="0" w:afterAutospacing="0" w:line="300" w:lineRule="exact"/>
              <w:jc w:val="center"/>
              <w:rPr>
                <w:lang w:val="vi-VN"/>
              </w:rPr>
            </w:pPr>
            <w:r w:rsidRPr="008268BF">
              <w:rPr>
                <w:lang w:val="vi-VN"/>
              </w:rPr>
              <w:t>1</w:t>
            </w:r>
            <w:r w:rsidRPr="008268BF">
              <w:t>,</w:t>
            </w:r>
            <w:r w:rsidRPr="008268BF">
              <w:rPr>
                <w:lang w:val="vi-VN"/>
              </w:rPr>
              <w:t>0</w:t>
            </w:r>
          </w:p>
        </w:tc>
        <w:tc>
          <w:tcPr>
            <w:tcW w:w="1907" w:type="pct"/>
            <w:vAlign w:val="center"/>
          </w:tcPr>
          <w:p w:rsidR="00D12E69" w:rsidRPr="008268BF" w:rsidRDefault="00D12E69" w:rsidP="007542BF">
            <w:pPr>
              <w:spacing w:before="120"/>
              <w:rPr>
                <w:sz w:val="24"/>
                <w:szCs w:val="24"/>
              </w:rPr>
            </w:pPr>
            <w:r w:rsidRPr="008268BF">
              <w:rPr>
                <w:sz w:val="24"/>
                <w:szCs w:val="24"/>
                <w:lang w:val="pt-BR"/>
              </w:rPr>
              <w:t xml:space="preserve">Có bằng chứng </w:t>
            </w:r>
          </w:p>
        </w:tc>
      </w:tr>
      <w:tr w:rsidR="00D12E69" w:rsidRPr="008268BF" w:rsidTr="007542BF">
        <w:trPr>
          <w:trHeight w:val="400"/>
        </w:trPr>
        <w:tc>
          <w:tcPr>
            <w:tcW w:w="348" w:type="pct"/>
            <w:vAlign w:val="center"/>
          </w:tcPr>
          <w:p w:rsidR="00D12E69" w:rsidRPr="008268BF" w:rsidRDefault="00D12E69" w:rsidP="002548C3">
            <w:pPr>
              <w:pStyle w:val="NormalWeb"/>
              <w:shd w:val="clear" w:color="auto" w:fill="FFFFFF"/>
              <w:spacing w:before="0" w:beforeAutospacing="0" w:after="0" w:afterAutospacing="0" w:line="300" w:lineRule="exact"/>
              <w:jc w:val="center"/>
              <w:rPr>
                <w:lang w:val="vi-VN"/>
              </w:rPr>
            </w:pPr>
          </w:p>
        </w:tc>
        <w:tc>
          <w:tcPr>
            <w:tcW w:w="2321" w:type="pct"/>
            <w:vAlign w:val="center"/>
          </w:tcPr>
          <w:p w:rsidR="00D12E69" w:rsidRPr="008268BF" w:rsidRDefault="00D12E69" w:rsidP="002548C3">
            <w:pPr>
              <w:pStyle w:val="NormalWeb"/>
              <w:shd w:val="clear" w:color="auto" w:fill="FFFFFF"/>
              <w:spacing w:before="0" w:beforeAutospacing="0" w:after="0" w:afterAutospacing="0" w:line="300" w:lineRule="exact"/>
              <w:jc w:val="both"/>
              <w:rPr>
                <w:lang w:val="vi-VN"/>
              </w:rPr>
            </w:pPr>
            <w:r w:rsidRPr="008268BF">
              <w:rPr>
                <w:lang w:val="vi-VN"/>
              </w:rPr>
              <w:t>Thực hiện sơ cứu, cấp cứu (nếu có) theo quy định của Bộ Y tế</w:t>
            </w:r>
          </w:p>
        </w:tc>
        <w:tc>
          <w:tcPr>
            <w:tcW w:w="424" w:type="pct"/>
            <w:vAlign w:val="center"/>
          </w:tcPr>
          <w:p w:rsidR="00D12E69" w:rsidRPr="008268BF" w:rsidRDefault="00D12E69" w:rsidP="002548C3">
            <w:pPr>
              <w:pStyle w:val="NormalWeb"/>
              <w:shd w:val="clear" w:color="auto" w:fill="FFFFFF"/>
              <w:spacing w:before="0" w:beforeAutospacing="0" w:after="0" w:afterAutospacing="0" w:line="300" w:lineRule="exact"/>
              <w:jc w:val="center"/>
              <w:rPr>
                <w:lang w:val="vi-VN"/>
              </w:rPr>
            </w:pPr>
            <w:r w:rsidRPr="008268BF">
              <w:rPr>
                <w:lang w:val="vi-VN"/>
              </w:rPr>
              <w:t>1</w:t>
            </w:r>
            <w:r w:rsidRPr="008268BF">
              <w:t>,</w:t>
            </w:r>
            <w:r w:rsidRPr="008268BF">
              <w:rPr>
                <w:lang w:val="vi-VN"/>
              </w:rPr>
              <w:t>0</w:t>
            </w:r>
          </w:p>
        </w:tc>
        <w:tc>
          <w:tcPr>
            <w:tcW w:w="1907" w:type="pct"/>
          </w:tcPr>
          <w:p w:rsidR="00D12E69" w:rsidRPr="008268BF" w:rsidRDefault="00D12E69" w:rsidP="007542BF">
            <w:pPr>
              <w:jc w:val="both"/>
              <w:rPr>
                <w:sz w:val="24"/>
                <w:szCs w:val="24"/>
              </w:rPr>
            </w:pPr>
            <w:r w:rsidRPr="008268BF">
              <w:rPr>
                <w:sz w:val="24"/>
                <w:szCs w:val="24"/>
              </w:rPr>
              <w:t>Kiểm tra Sổ sách ghi lại khám, chẩn đoán, điều trị, sơ cấp cứu ban đầu, chuyển viện cho HS.</w:t>
            </w:r>
          </w:p>
        </w:tc>
      </w:tr>
      <w:tr w:rsidR="00D12E69" w:rsidRPr="008268BF" w:rsidTr="002548C3">
        <w:tc>
          <w:tcPr>
            <w:tcW w:w="348" w:type="pct"/>
            <w:vAlign w:val="center"/>
          </w:tcPr>
          <w:p w:rsidR="00D12E69" w:rsidRPr="008268BF" w:rsidRDefault="00D12E69" w:rsidP="002548C3">
            <w:pPr>
              <w:pStyle w:val="NormalWeb"/>
              <w:shd w:val="clear" w:color="auto" w:fill="FFFFFF"/>
              <w:spacing w:before="0" w:beforeAutospacing="0" w:after="0" w:afterAutospacing="0" w:line="300" w:lineRule="exact"/>
              <w:jc w:val="center"/>
              <w:rPr>
                <w:lang w:val="vi-VN"/>
              </w:rPr>
            </w:pPr>
          </w:p>
        </w:tc>
        <w:tc>
          <w:tcPr>
            <w:tcW w:w="2321" w:type="pct"/>
            <w:vAlign w:val="center"/>
          </w:tcPr>
          <w:p w:rsidR="00D12E69" w:rsidRPr="008268BF" w:rsidRDefault="00D12E69" w:rsidP="002548C3">
            <w:pPr>
              <w:pStyle w:val="NormalWeb"/>
              <w:shd w:val="clear" w:color="auto" w:fill="FFFFFF"/>
              <w:spacing w:before="0" w:beforeAutospacing="0" w:after="0" w:afterAutospacing="0" w:line="300" w:lineRule="exact"/>
              <w:jc w:val="both"/>
              <w:rPr>
                <w:lang w:val="vi-VN"/>
              </w:rPr>
            </w:pPr>
            <w:r w:rsidRPr="008268BF">
              <w:rPr>
                <w:lang w:val="vi-VN"/>
              </w:rPr>
              <w:t>Tư vấn các vấn đề liên quan đến bệnh tật, phát triển thể chất và tinh thần của học sinh cho giáo viên, cha mẹ hoặc người giám hộ; hướng dẫn cho học sinh biết tự chăm sóc sức khỏe; trường hợp trong trường học có học sinh khuyết tật thì tư vấn, hỗ trợ cho học sinh khuyết tật hoà nhập</w:t>
            </w:r>
          </w:p>
        </w:tc>
        <w:tc>
          <w:tcPr>
            <w:tcW w:w="424" w:type="pct"/>
            <w:vAlign w:val="center"/>
          </w:tcPr>
          <w:p w:rsidR="00D12E69" w:rsidRPr="008268BF" w:rsidRDefault="00D12E69" w:rsidP="002548C3">
            <w:pPr>
              <w:pStyle w:val="NormalWeb"/>
              <w:shd w:val="clear" w:color="auto" w:fill="FFFFFF"/>
              <w:spacing w:before="0" w:beforeAutospacing="0" w:after="0" w:afterAutospacing="0" w:line="300" w:lineRule="exact"/>
              <w:jc w:val="center"/>
              <w:rPr>
                <w:lang w:val="vi-VN"/>
              </w:rPr>
            </w:pPr>
            <w:r w:rsidRPr="008268BF">
              <w:rPr>
                <w:lang w:val="vi-VN"/>
              </w:rPr>
              <w:t>1</w:t>
            </w:r>
            <w:r w:rsidRPr="008268BF">
              <w:t>,</w:t>
            </w:r>
            <w:r w:rsidRPr="008268BF">
              <w:rPr>
                <w:lang w:val="vi-VN"/>
              </w:rPr>
              <w:t>0</w:t>
            </w:r>
          </w:p>
        </w:tc>
        <w:tc>
          <w:tcPr>
            <w:tcW w:w="1907" w:type="pct"/>
            <w:vAlign w:val="center"/>
          </w:tcPr>
          <w:p w:rsidR="00D12E69" w:rsidRPr="008268BF" w:rsidRDefault="00D12E69" w:rsidP="00A0786C">
            <w:pPr>
              <w:rPr>
                <w:b/>
                <w:sz w:val="24"/>
                <w:szCs w:val="24"/>
                <w:lang w:val="pt-BR"/>
              </w:rPr>
            </w:pPr>
            <w:r w:rsidRPr="008268BF">
              <w:rPr>
                <w:sz w:val="24"/>
                <w:szCs w:val="24"/>
                <w:lang w:val="pt-BR"/>
              </w:rPr>
              <w:t xml:space="preserve">Có bằng chứng </w:t>
            </w:r>
          </w:p>
        </w:tc>
      </w:tr>
      <w:tr w:rsidR="00D12E69" w:rsidRPr="008268BF" w:rsidTr="007542BF">
        <w:tc>
          <w:tcPr>
            <w:tcW w:w="348" w:type="pct"/>
            <w:vAlign w:val="center"/>
          </w:tcPr>
          <w:p w:rsidR="00D12E69" w:rsidRPr="008268BF" w:rsidRDefault="00D12E69" w:rsidP="002548C3">
            <w:pPr>
              <w:pStyle w:val="NormalWeb"/>
              <w:shd w:val="clear" w:color="auto" w:fill="FFFFFF"/>
              <w:spacing w:before="0" w:beforeAutospacing="0" w:after="0" w:afterAutospacing="0" w:line="300" w:lineRule="exact"/>
              <w:jc w:val="center"/>
              <w:rPr>
                <w:lang w:val="vi-VN"/>
              </w:rPr>
            </w:pPr>
          </w:p>
        </w:tc>
        <w:tc>
          <w:tcPr>
            <w:tcW w:w="2321" w:type="pct"/>
            <w:vAlign w:val="center"/>
          </w:tcPr>
          <w:p w:rsidR="00D12E69" w:rsidRPr="008268BF" w:rsidRDefault="00D12E69" w:rsidP="002548C3">
            <w:pPr>
              <w:pStyle w:val="NormalWeb"/>
              <w:shd w:val="clear" w:color="auto" w:fill="FFFFFF"/>
              <w:spacing w:before="0" w:beforeAutospacing="0" w:after="0" w:afterAutospacing="0" w:line="300" w:lineRule="exact"/>
              <w:jc w:val="both"/>
              <w:rPr>
                <w:lang w:val="vi-VN"/>
              </w:rPr>
            </w:pPr>
            <w:r w:rsidRPr="008268BF">
              <w:rPr>
                <w:lang w:val="vi-VN"/>
              </w:rPr>
              <w:t xml:space="preserve">Có hướng dẫn tổ chức bữa ăn học đường bảo đảm dinh dưỡng hợp lý, đa dạng thực phẩm, phù hợp với đối tượng và lứa tuổi đối với các trường có </w:t>
            </w:r>
            <w:r w:rsidRPr="008268BF">
              <w:rPr>
                <w:lang w:val="vi-VN"/>
              </w:rPr>
              <w:lastRenderedPageBreak/>
              <w:t>học sinh nội trú, bán trú</w:t>
            </w:r>
          </w:p>
        </w:tc>
        <w:tc>
          <w:tcPr>
            <w:tcW w:w="424" w:type="pct"/>
            <w:vAlign w:val="center"/>
          </w:tcPr>
          <w:p w:rsidR="00D12E69" w:rsidRPr="008268BF" w:rsidRDefault="00D12E69" w:rsidP="002548C3">
            <w:pPr>
              <w:pStyle w:val="NormalWeb"/>
              <w:shd w:val="clear" w:color="auto" w:fill="FFFFFF"/>
              <w:spacing w:before="0" w:beforeAutospacing="0" w:after="0" w:afterAutospacing="0" w:line="300" w:lineRule="exact"/>
              <w:jc w:val="center"/>
              <w:rPr>
                <w:lang w:val="vi-VN"/>
              </w:rPr>
            </w:pPr>
            <w:r w:rsidRPr="008268BF">
              <w:rPr>
                <w:lang w:val="vi-VN"/>
              </w:rPr>
              <w:lastRenderedPageBreak/>
              <w:t>1</w:t>
            </w:r>
            <w:r w:rsidRPr="008268BF">
              <w:t>,</w:t>
            </w:r>
            <w:r w:rsidRPr="008268BF">
              <w:rPr>
                <w:lang w:val="vi-VN"/>
              </w:rPr>
              <w:t>0</w:t>
            </w:r>
          </w:p>
        </w:tc>
        <w:tc>
          <w:tcPr>
            <w:tcW w:w="1907" w:type="pct"/>
          </w:tcPr>
          <w:p w:rsidR="00D12E69" w:rsidRPr="008268BF" w:rsidRDefault="00D12E69" w:rsidP="00A0786C">
            <w:pPr>
              <w:rPr>
                <w:sz w:val="24"/>
                <w:szCs w:val="24"/>
                <w:lang w:val="pt-BR"/>
              </w:rPr>
            </w:pPr>
          </w:p>
          <w:p w:rsidR="00D12E69" w:rsidRPr="008268BF" w:rsidRDefault="00D12E69" w:rsidP="00A0786C">
            <w:pPr>
              <w:rPr>
                <w:b/>
                <w:sz w:val="24"/>
                <w:szCs w:val="24"/>
                <w:lang w:val="pt-BR"/>
              </w:rPr>
            </w:pPr>
            <w:r w:rsidRPr="008268BF">
              <w:rPr>
                <w:sz w:val="24"/>
                <w:szCs w:val="24"/>
                <w:lang w:val="pt-BR"/>
              </w:rPr>
              <w:t>Có bằng chứng</w:t>
            </w:r>
          </w:p>
        </w:tc>
      </w:tr>
      <w:tr w:rsidR="00D12E69" w:rsidRPr="008268BF" w:rsidTr="007542BF">
        <w:tc>
          <w:tcPr>
            <w:tcW w:w="348" w:type="pct"/>
            <w:vAlign w:val="center"/>
          </w:tcPr>
          <w:p w:rsidR="00D12E69" w:rsidRPr="008268BF" w:rsidRDefault="00D12E69" w:rsidP="002548C3">
            <w:pPr>
              <w:pStyle w:val="NormalWeb"/>
              <w:shd w:val="clear" w:color="auto" w:fill="FFFFFF"/>
              <w:spacing w:before="0" w:beforeAutospacing="0" w:after="0" w:afterAutospacing="0" w:line="300" w:lineRule="exact"/>
              <w:jc w:val="center"/>
              <w:rPr>
                <w:lang w:val="vi-VN"/>
              </w:rPr>
            </w:pPr>
          </w:p>
        </w:tc>
        <w:tc>
          <w:tcPr>
            <w:tcW w:w="2321" w:type="pct"/>
            <w:vAlign w:val="center"/>
          </w:tcPr>
          <w:p w:rsidR="00D12E69" w:rsidRPr="008268BF" w:rsidRDefault="00D12E69" w:rsidP="002548C3">
            <w:pPr>
              <w:pStyle w:val="NormalWeb"/>
              <w:shd w:val="clear" w:color="auto" w:fill="FFFFFF"/>
              <w:spacing w:before="0" w:beforeAutospacing="0" w:after="0" w:afterAutospacing="0" w:line="300" w:lineRule="exact"/>
              <w:jc w:val="both"/>
              <w:rPr>
                <w:lang w:val="vi-VN"/>
              </w:rPr>
            </w:pPr>
            <w:r w:rsidRPr="008268BF">
              <w:rPr>
                <w:lang w:val="vi-VN"/>
              </w:rPr>
              <w:t>Có phối hợp với cơ sở y tế địa phương trong việc tổ chức các chiến dịch tiêm chủng, uống vắc xin phòng bệnh</w:t>
            </w:r>
          </w:p>
        </w:tc>
        <w:tc>
          <w:tcPr>
            <w:tcW w:w="424" w:type="pct"/>
            <w:vAlign w:val="center"/>
          </w:tcPr>
          <w:p w:rsidR="00D12E69" w:rsidRPr="008268BF" w:rsidRDefault="00D12E69" w:rsidP="002548C3">
            <w:pPr>
              <w:pStyle w:val="NormalWeb"/>
              <w:shd w:val="clear" w:color="auto" w:fill="FFFFFF"/>
              <w:spacing w:before="0" w:beforeAutospacing="0" w:after="0" w:afterAutospacing="0" w:line="300" w:lineRule="exact"/>
              <w:jc w:val="center"/>
              <w:rPr>
                <w:lang w:val="vi-VN"/>
              </w:rPr>
            </w:pPr>
            <w:r w:rsidRPr="008268BF">
              <w:rPr>
                <w:lang w:val="vi-VN"/>
              </w:rPr>
              <w:t>1</w:t>
            </w:r>
            <w:r w:rsidRPr="008268BF">
              <w:t>,</w:t>
            </w:r>
            <w:r w:rsidRPr="008268BF">
              <w:rPr>
                <w:lang w:val="vi-VN"/>
              </w:rPr>
              <w:t>0</w:t>
            </w:r>
          </w:p>
        </w:tc>
        <w:tc>
          <w:tcPr>
            <w:tcW w:w="1907" w:type="pct"/>
            <w:vAlign w:val="center"/>
          </w:tcPr>
          <w:p w:rsidR="00D12E69" w:rsidRPr="008268BF" w:rsidRDefault="00D12E69" w:rsidP="007542BF">
            <w:pPr>
              <w:rPr>
                <w:sz w:val="24"/>
                <w:szCs w:val="24"/>
                <w:lang w:val="pt-BR"/>
              </w:rPr>
            </w:pPr>
            <w:r w:rsidRPr="008268BF">
              <w:rPr>
                <w:sz w:val="24"/>
                <w:szCs w:val="24"/>
                <w:lang w:val="pt-BR"/>
              </w:rPr>
              <w:t>Có bằng chứng</w:t>
            </w:r>
          </w:p>
        </w:tc>
      </w:tr>
      <w:tr w:rsidR="00D12E69" w:rsidRPr="008268BF" w:rsidTr="007542BF">
        <w:tc>
          <w:tcPr>
            <w:tcW w:w="348" w:type="pct"/>
            <w:vAlign w:val="center"/>
          </w:tcPr>
          <w:p w:rsidR="00D12E69" w:rsidRPr="008268BF" w:rsidRDefault="00D12E69" w:rsidP="002548C3">
            <w:pPr>
              <w:pStyle w:val="NormalWeb"/>
              <w:shd w:val="clear" w:color="auto" w:fill="FFFFFF"/>
              <w:spacing w:before="0" w:beforeAutospacing="0" w:after="0" w:afterAutospacing="0" w:line="300" w:lineRule="exact"/>
              <w:jc w:val="center"/>
              <w:rPr>
                <w:lang w:val="vi-VN"/>
              </w:rPr>
            </w:pPr>
          </w:p>
        </w:tc>
        <w:tc>
          <w:tcPr>
            <w:tcW w:w="2321" w:type="pct"/>
            <w:vAlign w:val="center"/>
          </w:tcPr>
          <w:p w:rsidR="00D12E69" w:rsidRPr="008268BF" w:rsidRDefault="00D12E69" w:rsidP="002548C3">
            <w:pPr>
              <w:pStyle w:val="NormalWeb"/>
              <w:shd w:val="clear" w:color="auto" w:fill="FFFFFF"/>
              <w:spacing w:before="0" w:beforeAutospacing="0" w:after="0" w:afterAutospacing="0" w:line="300" w:lineRule="exact"/>
              <w:jc w:val="both"/>
              <w:rPr>
                <w:lang w:val="vi-VN"/>
              </w:rPr>
            </w:pPr>
            <w:r w:rsidRPr="008268BF">
              <w:rPr>
                <w:lang w:val="vi-VN"/>
              </w:rPr>
              <w:t>Thông báo định kỳ tối thiểu 01 lần/năm học và khi cần thiết về tình hình sức khoẻ của học sinh cho cha mẹ hoặc người giám hộ của học sinh</w:t>
            </w:r>
          </w:p>
        </w:tc>
        <w:tc>
          <w:tcPr>
            <w:tcW w:w="424" w:type="pct"/>
            <w:vAlign w:val="center"/>
          </w:tcPr>
          <w:p w:rsidR="00D12E69" w:rsidRPr="008268BF" w:rsidRDefault="00D12E69" w:rsidP="002548C3">
            <w:pPr>
              <w:pStyle w:val="NormalWeb"/>
              <w:shd w:val="clear" w:color="auto" w:fill="FFFFFF"/>
              <w:spacing w:before="0" w:beforeAutospacing="0" w:after="0" w:afterAutospacing="0" w:line="300" w:lineRule="exact"/>
              <w:jc w:val="center"/>
              <w:rPr>
                <w:lang w:val="vi-VN"/>
              </w:rPr>
            </w:pPr>
            <w:r w:rsidRPr="008268BF">
              <w:rPr>
                <w:lang w:val="vi-VN"/>
              </w:rPr>
              <w:t>1</w:t>
            </w:r>
            <w:r w:rsidRPr="008268BF">
              <w:t>,</w:t>
            </w:r>
            <w:r w:rsidRPr="008268BF">
              <w:rPr>
                <w:lang w:val="vi-VN"/>
              </w:rPr>
              <w:t>0</w:t>
            </w:r>
          </w:p>
        </w:tc>
        <w:tc>
          <w:tcPr>
            <w:tcW w:w="1907" w:type="pct"/>
          </w:tcPr>
          <w:p w:rsidR="00D12E69" w:rsidRPr="008268BF" w:rsidRDefault="00D12E69" w:rsidP="007542BF">
            <w:pPr>
              <w:jc w:val="both"/>
              <w:rPr>
                <w:sz w:val="24"/>
                <w:szCs w:val="24"/>
              </w:rPr>
            </w:pPr>
            <w:r w:rsidRPr="008268BF">
              <w:rPr>
                <w:sz w:val="24"/>
                <w:szCs w:val="24"/>
              </w:rPr>
              <w:t>Kiểm tra ít nhất 5 sổ liên lạc hoặc sổ theo dõi sức khỏe của học sinh bất kỳ có thông tin về tình hình sức khỏe và kèm chữ ký phụ huynh.</w:t>
            </w:r>
          </w:p>
          <w:p w:rsidR="00D12E69" w:rsidRPr="008268BF" w:rsidRDefault="00D12E69" w:rsidP="007542BF">
            <w:pPr>
              <w:jc w:val="both"/>
              <w:rPr>
                <w:b/>
                <w:sz w:val="24"/>
                <w:szCs w:val="24"/>
              </w:rPr>
            </w:pPr>
            <w:r w:rsidRPr="008268BF">
              <w:rPr>
                <w:sz w:val="24"/>
                <w:szCs w:val="24"/>
              </w:rPr>
              <w:t xml:space="preserve">- Đầy đủ: </w:t>
            </w:r>
            <w:r w:rsidRPr="008268BF">
              <w:rPr>
                <w:b/>
                <w:sz w:val="24"/>
                <w:szCs w:val="24"/>
              </w:rPr>
              <w:t>1đ</w:t>
            </w:r>
          </w:p>
          <w:p w:rsidR="00D12E69" w:rsidRPr="008268BF" w:rsidRDefault="00D12E69" w:rsidP="007542BF">
            <w:pPr>
              <w:jc w:val="both"/>
              <w:rPr>
                <w:sz w:val="24"/>
                <w:szCs w:val="24"/>
              </w:rPr>
            </w:pPr>
            <w:r w:rsidRPr="008268BF">
              <w:rPr>
                <w:sz w:val="24"/>
                <w:szCs w:val="24"/>
              </w:rPr>
              <w:t xml:space="preserve">- Không thực hiện: </w:t>
            </w:r>
            <w:r w:rsidRPr="008268BF">
              <w:rPr>
                <w:b/>
                <w:sz w:val="24"/>
                <w:szCs w:val="24"/>
              </w:rPr>
              <w:t>0đ</w:t>
            </w:r>
          </w:p>
        </w:tc>
      </w:tr>
      <w:tr w:rsidR="00D12E69" w:rsidRPr="008268BF" w:rsidTr="002548C3">
        <w:tc>
          <w:tcPr>
            <w:tcW w:w="348" w:type="pct"/>
            <w:vAlign w:val="center"/>
          </w:tcPr>
          <w:p w:rsidR="00D12E69" w:rsidRPr="008268BF" w:rsidRDefault="00D12E69" w:rsidP="002548C3">
            <w:pPr>
              <w:pStyle w:val="NormalWeb"/>
              <w:shd w:val="clear" w:color="auto" w:fill="FFFFFF"/>
              <w:spacing w:before="0" w:beforeAutospacing="0" w:after="0" w:afterAutospacing="0" w:line="300" w:lineRule="exact"/>
              <w:jc w:val="center"/>
              <w:rPr>
                <w:lang w:val="vi-VN"/>
              </w:rPr>
            </w:pPr>
          </w:p>
        </w:tc>
        <w:tc>
          <w:tcPr>
            <w:tcW w:w="2321" w:type="pct"/>
            <w:vAlign w:val="center"/>
          </w:tcPr>
          <w:p w:rsidR="00D12E69" w:rsidRPr="008268BF" w:rsidRDefault="00D12E69" w:rsidP="002548C3">
            <w:pPr>
              <w:pStyle w:val="NormalWeb"/>
              <w:shd w:val="clear" w:color="auto" w:fill="FFFFFF"/>
              <w:spacing w:before="0" w:beforeAutospacing="0" w:after="0" w:afterAutospacing="0" w:line="300" w:lineRule="exact"/>
              <w:jc w:val="both"/>
            </w:pPr>
            <w:r w:rsidRPr="008268BF">
              <w:rPr>
                <w:lang w:val="vi-VN"/>
              </w:rPr>
              <w:t>Có lập và ghi chép đầy đủ vào sổ khám bệnh, sổ theo dõi sức khỏe học sinh, sổ theo dõi tổng hợp tình trạng sức khỏe học sinh</w:t>
            </w:r>
          </w:p>
          <w:p w:rsidR="00D12E69" w:rsidRPr="008268BF" w:rsidRDefault="00D12E69" w:rsidP="002548C3">
            <w:pPr>
              <w:pStyle w:val="NormalWeb"/>
              <w:shd w:val="clear" w:color="auto" w:fill="FFFFFF"/>
              <w:spacing w:before="0" w:beforeAutospacing="0" w:after="0" w:afterAutospacing="0" w:line="300" w:lineRule="exact"/>
              <w:jc w:val="both"/>
            </w:pPr>
          </w:p>
        </w:tc>
        <w:tc>
          <w:tcPr>
            <w:tcW w:w="424" w:type="pct"/>
            <w:vAlign w:val="center"/>
          </w:tcPr>
          <w:p w:rsidR="00D12E69" w:rsidRPr="008268BF" w:rsidRDefault="00D12E69" w:rsidP="002548C3">
            <w:pPr>
              <w:pStyle w:val="NormalWeb"/>
              <w:shd w:val="clear" w:color="auto" w:fill="FFFFFF"/>
              <w:spacing w:before="0" w:beforeAutospacing="0" w:after="0" w:afterAutospacing="0" w:line="300" w:lineRule="exact"/>
              <w:jc w:val="center"/>
              <w:rPr>
                <w:lang w:val="vi-VN"/>
              </w:rPr>
            </w:pPr>
            <w:r w:rsidRPr="008268BF">
              <w:t>2,</w:t>
            </w:r>
            <w:r w:rsidRPr="008268BF">
              <w:rPr>
                <w:lang w:val="vi-VN"/>
              </w:rPr>
              <w:t>0</w:t>
            </w:r>
          </w:p>
        </w:tc>
        <w:tc>
          <w:tcPr>
            <w:tcW w:w="1907" w:type="pct"/>
            <w:vAlign w:val="center"/>
          </w:tcPr>
          <w:p w:rsidR="00D12E69" w:rsidRPr="008268BF" w:rsidRDefault="00D12E69" w:rsidP="007542BF">
            <w:pPr>
              <w:rPr>
                <w:sz w:val="24"/>
                <w:szCs w:val="24"/>
                <w:lang w:val="pt-BR"/>
              </w:rPr>
            </w:pPr>
          </w:p>
        </w:tc>
      </w:tr>
      <w:tr w:rsidR="00D12E69" w:rsidRPr="008268BF" w:rsidTr="002548C3">
        <w:tc>
          <w:tcPr>
            <w:tcW w:w="348" w:type="pct"/>
            <w:vAlign w:val="center"/>
          </w:tcPr>
          <w:p w:rsidR="00D12E69" w:rsidRPr="008268BF" w:rsidRDefault="00D12E69" w:rsidP="002548C3">
            <w:pPr>
              <w:pStyle w:val="NormalWeb"/>
              <w:shd w:val="clear" w:color="auto" w:fill="FFFFFF"/>
              <w:spacing w:before="0" w:beforeAutospacing="0" w:after="0" w:afterAutospacing="0"/>
              <w:jc w:val="center"/>
              <w:rPr>
                <w:lang w:val="vi-VN"/>
              </w:rPr>
            </w:pPr>
          </w:p>
        </w:tc>
        <w:tc>
          <w:tcPr>
            <w:tcW w:w="2321" w:type="pct"/>
            <w:vAlign w:val="center"/>
          </w:tcPr>
          <w:p w:rsidR="00D12E69" w:rsidRPr="008268BF" w:rsidRDefault="00D12E69" w:rsidP="002548C3">
            <w:pPr>
              <w:pStyle w:val="NormalWeb"/>
              <w:shd w:val="clear" w:color="auto" w:fill="FFFFFF"/>
              <w:spacing w:before="0" w:beforeAutospacing="0" w:after="0" w:afterAutospacing="0"/>
              <w:jc w:val="both"/>
            </w:pPr>
            <w:r w:rsidRPr="008268BF">
              <w:rPr>
                <w:lang w:val="vi-VN"/>
              </w:rPr>
              <w:t>Có thường xuyên kiểm tra, giám sát các điều kiện học tập, vệ sinh trường lớp, an toàn thực phẩm, cung cấp nước uống, xà phòng rửa tay</w:t>
            </w:r>
          </w:p>
          <w:p w:rsidR="00D12E69" w:rsidRPr="008268BF" w:rsidRDefault="00D12E69" w:rsidP="002548C3">
            <w:pPr>
              <w:pStyle w:val="NormalWeb"/>
              <w:shd w:val="clear" w:color="auto" w:fill="FFFFFF"/>
              <w:spacing w:before="0" w:beforeAutospacing="0" w:after="0" w:afterAutospacing="0"/>
              <w:jc w:val="both"/>
              <w:rPr>
                <w:b/>
              </w:rPr>
            </w:pPr>
          </w:p>
        </w:tc>
        <w:tc>
          <w:tcPr>
            <w:tcW w:w="424" w:type="pct"/>
            <w:vAlign w:val="center"/>
          </w:tcPr>
          <w:p w:rsidR="00D12E69" w:rsidRPr="008268BF" w:rsidRDefault="00D12E69" w:rsidP="002548C3">
            <w:pPr>
              <w:pStyle w:val="NormalWeb"/>
              <w:shd w:val="clear" w:color="auto" w:fill="FFFFFF"/>
              <w:spacing w:before="0" w:beforeAutospacing="0" w:after="0" w:afterAutospacing="0"/>
              <w:jc w:val="center"/>
              <w:rPr>
                <w:lang w:val="vi-VN"/>
              </w:rPr>
            </w:pPr>
            <w:r w:rsidRPr="008268BF">
              <w:rPr>
                <w:lang w:val="vi-VN"/>
              </w:rPr>
              <w:t>2</w:t>
            </w:r>
            <w:r w:rsidRPr="008268BF">
              <w:t>,</w:t>
            </w:r>
            <w:r w:rsidRPr="008268BF">
              <w:rPr>
                <w:lang w:val="vi-VN"/>
              </w:rPr>
              <w:t>0</w:t>
            </w:r>
          </w:p>
        </w:tc>
        <w:tc>
          <w:tcPr>
            <w:tcW w:w="1907" w:type="pct"/>
            <w:vAlign w:val="center"/>
          </w:tcPr>
          <w:p w:rsidR="00D12E69" w:rsidRPr="008268BF" w:rsidRDefault="00D12E69" w:rsidP="007542BF">
            <w:pPr>
              <w:rPr>
                <w:b/>
                <w:sz w:val="24"/>
                <w:szCs w:val="24"/>
              </w:rPr>
            </w:pPr>
            <w:r w:rsidRPr="008268BF">
              <w:rPr>
                <w:sz w:val="24"/>
                <w:szCs w:val="24"/>
                <w:lang w:val="vi-VN"/>
              </w:rPr>
              <w:t> </w:t>
            </w:r>
            <w:r w:rsidRPr="008268BF">
              <w:rPr>
                <w:sz w:val="24"/>
                <w:szCs w:val="24"/>
              </w:rPr>
              <w:t xml:space="preserve">- Biên bản kiểm tra vệ sinh trường lớp, hồ chứa nước (đề xuất 1 tháng/lần): </w:t>
            </w:r>
            <w:r w:rsidRPr="008268BF">
              <w:rPr>
                <w:b/>
                <w:sz w:val="24"/>
                <w:szCs w:val="24"/>
              </w:rPr>
              <w:t>1đ</w:t>
            </w:r>
          </w:p>
          <w:p w:rsidR="00D12E69" w:rsidRPr="008268BF" w:rsidRDefault="00D12E69" w:rsidP="007542BF">
            <w:pPr>
              <w:rPr>
                <w:b/>
                <w:sz w:val="24"/>
                <w:szCs w:val="24"/>
              </w:rPr>
            </w:pPr>
            <w:r w:rsidRPr="008268BF">
              <w:rPr>
                <w:sz w:val="24"/>
                <w:szCs w:val="24"/>
              </w:rPr>
              <w:t xml:space="preserve">- Thực hiện hệ thống tự kiểm tra an toàn thực phẩm theo 3 cấp: </w:t>
            </w:r>
            <w:r w:rsidRPr="008268BF">
              <w:rPr>
                <w:b/>
                <w:sz w:val="24"/>
                <w:szCs w:val="24"/>
              </w:rPr>
              <w:t xml:space="preserve">1đ </w:t>
            </w:r>
          </w:p>
        </w:tc>
      </w:tr>
      <w:tr w:rsidR="00D12E69" w:rsidRPr="008268BF" w:rsidTr="002548C3">
        <w:tc>
          <w:tcPr>
            <w:tcW w:w="348" w:type="pct"/>
            <w:vAlign w:val="center"/>
          </w:tcPr>
          <w:p w:rsidR="00D12E69" w:rsidRPr="008268BF" w:rsidRDefault="00D12E69" w:rsidP="002548C3">
            <w:pPr>
              <w:pStyle w:val="NormalWeb"/>
              <w:shd w:val="clear" w:color="auto" w:fill="FFFFFF"/>
              <w:spacing w:before="0" w:beforeAutospacing="0" w:after="0" w:afterAutospacing="0"/>
              <w:jc w:val="center"/>
              <w:rPr>
                <w:lang w:val="vi-VN"/>
              </w:rPr>
            </w:pPr>
          </w:p>
        </w:tc>
        <w:tc>
          <w:tcPr>
            <w:tcW w:w="2321" w:type="pct"/>
            <w:vAlign w:val="center"/>
          </w:tcPr>
          <w:p w:rsidR="00D12E69" w:rsidRPr="008268BF" w:rsidRDefault="00D12E69" w:rsidP="002548C3">
            <w:pPr>
              <w:pStyle w:val="NormalWeb"/>
              <w:shd w:val="clear" w:color="auto" w:fill="FFFFFF"/>
              <w:spacing w:before="0" w:beforeAutospacing="0" w:after="0" w:afterAutospacing="0"/>
              <w:jc w:val="both"/>
              <w:rPr>
                <w:lang w:val="vi-VN"/>
              </w:rPr>
            </w:pPr>
            <w:r w:rsidRPr="008268BF">
              <w:rPr>
                <w:lang w:val="vi-VN"/>
              </w:rPr>
              <w:t>Có chủ động triển khai các biện pháp phòng, chống dịch theo hướng dẫn tại Thông tư số 46/2010/TT-BYT ngày 29/12/2010 của Bộ Y tế và các hướng dẫn khác của cơ quan y tế</w:t>
            </w:r>
          </w:p>
        </w:tc>
        <w:tc>
          <w:tcPr>
            <w:tcW w:w="424" w:type="pct"/>
            <w:vAlign w:val="center"/>
          </w:tcPr>
          <w:p w:rsidR="00D12E69" w:rsidRPr="008268BF" w:rsidRDefault="00D12E69" w:rsidP="002548C3">
            <w:pPr>
              <w:pStyle w:val="NormalWeb"/>
              <w:shd w:val="clear" w:color="auto" w:fill="FFFFFF"/>
              <w:spacing w:before="0" w:beforeAutospacing="0" w:after="0" w:afterAutospacing="0"/>
              <w:jc w:val="center"/>
              <w:rPr>
                <w:lang w:val="vi-VN"/>
              </w:rPr>
            </w:pPr>
            <w:r w:rsidRPr="008268BF">
              <w:rPr>
                <w:lang w:val="vi-VN"/>
              </w:rPr>
              <w:t>2</w:t>
            </w:r>
            <w:r w:rsidRPr="008268BF">
              <w:t>,</w:t>
            </w:r>
            <w:r w:rsidRPr="008268BF">
              <w:rPr>
                <w:lang w:val="vi-VN"/>
              </w:rPr>
              <w:t>0</w:t>
            </w:r>
          </w:p>
        </w:tc>
        <w:tc>
          <w:tcPr>
            <w:tcW w:w="1907" w:type="pct"/>
          </w:tcPr>
          <w:p w:rsidR="00D12E69" w:rsidRPr="008268BF" w:rsidRDefault="00D12E69" w:rsidP="007542BF">
            <w:pPr>
              <w:rPr>
                <w:b/>
                <w:sz w:val="24"/>
                <w:szCs w:val="24"/>
                <w:lang w:val="pt-BR"/>
              </w:rPr>
            </w:pPr>
            <w:r w:rsidRPr="008268BF">
              <w:rPr>
                <w:sz w:val="24"/>
                <w:szCs w:val="24"/>
                <w:lang w:val="pt-BR"/>
              </w:rPr>
              <w:t xml:space="preserve">- Có kế hoạch PCD chủ động trong trường học: </w:t>
            </w:r>
            <w:r w:rsidRPr="008268BF">
              <w:rPr>
                <w:b/>
                <w:sz w:val="24"/>
                <w:szCs w:val="24"/>
                <w:lang w:val="pt-BR"/>
              </w:rPr>
              <w:t>0,5đ</w:t>
            </w:r>
          </w:p>
          <w:p w:rsidR="00D12E69" w:rsidRPr="008268BF" w:rsidRDefault="00D12E69" w:rsidP="007542BF">
            <w:pPr>
              <w:rPr>
                <w:b/>
                <w:sz w:val="24"/>
                <w:szCs w:val="24"/>
                <w:lang w:val="pt-BR"/>
              </w:rPr>
            </w:pPr>
            <w:r w:rsidRPr="008268BF">
              <w:rPr>
                <w:sz w:val="24"/>
                <w:szCs w:val="24"/>
                <w:lang w:val="pt-BR"/>
              </w:rPr>
              <w:t xml:space="preserve">- Xử lý ca bệnh, vệ sinh khử khuẩn trường lớp theo hướng dẫn của Bộ Y tế và TTYTDP TP: Kiểm tra kiến thức nhân viên làm vệ sinh khử khuẩn: </w:t>
            </w:r>
            <w:r w:rsidRPr="008268BF">
              <w:rPr>
                <w:b/>
                <w:sz w:val="24"/>
                <w:szCs w:val="24"/>
                <w:lang w:val="pt-BR"/>
              </w:rPr>
              <w:t>0,5đ</w:t>
            </w:r>
          </w:p>
          <w:p w:rsidR="00D12E69" w:rsidRPr="008268BF" w:rsidRDefault="00D12E69" w:rsidP="007542BF">
            <w:pPr>
              <w:rPr>
                <w:b/>
                <w:sz w:val="24"/>
                <w:szCs w:val="24"/>
                <w:lang w:val="pt-BR"/>
              </w:rPr>
            </w:pPr>
            <w:r w:rsidRPr="008268BF">
              <w:rPr>
                <w:sz w:val="24"/>
                <w:szCs w:val="24"/>
                <w:lang w:val="pt-BR"/>
              </w:rPr>
              <w:t xml:space="preserve">- Có sổ theo dõi bệnh truyền nhiễm cập nhật hàng ngày và có báo cáo TYT khi có ca bệnh truyền nhiễm: </w:t>
            </w:r>
            <w:r w:rsidRPr="008268BF">
              <w:rPr>
                <w:b/>
                <w:sz w:val="24"/>
                <w:szCs w:val="24"/>
                <w:lang w:val="pt-BR"/>
              </w:rPr>
              <w:t>1đ</w:t>
            </w:r>
          </w:p>
        </w:tc>
      </w:tr>
      <w:tr w:rsidR="00D12E69" w:rsidRPr="008268BF" w:rsidTr="007542BF">
        <w:tc>
          <w:tcPr>
            <w:tcW w:w="348" w:type="pct"/>
            <w:vAlign w:val="center"/>
          </w:tcPr>
          <w:p w:rsidR="00D12E69" w:rsidRPr="008268BF" w:rsidRDefault="00D12E69" w:rsidP="002548C3">
            <w:pPr>
              <w:pStyle w:val="NormalWeb"/>
              <w:shd w:val="clear" w:color="auto" w:fill="FFFFFF"/>
              <w:spacing w:before="0" w:beforeAutospacing="0" w:after="0" w:afterAutospacing="0"/>
              <w:jc w:val="center"/>
              <w:rPr>
                <w:lang w:val="vi-VN"/>
              </w:rPr>
            </w:pPr>
          </w:p>
        </w:tc>
        <w:tc>
          <w:tcPr>
            <w:tcW w:w="2321" w:type="pct"/>
            <w:vAlign w:val="center"/>
          </w:tcPr>
          <w:p w:rsidR="00D12E69" w:rsidRPr="008268BF" w:rsidRDefault="00D12E69" w:rsidP="002548C3">
            <w:pPr>
              <w:pStyle w:val="NormalWeb"/>
              <w:shd w:val="clear" w:color="auto" w:fill="FFFFFF"/>
              <w:spacing w:before="0" w:beforeAutospacing="0" w:after="0" w:afterAutospacing="0"/>
              <w:jc w:val="both"/>
              <w:rPr>
                <w:lang w:val="vi-VN"/>
              </w:rPr>
            </w:pPr>
            <w:r w:rsidRPr="008268BF">
              <w:rPr>
                <w:lang w:val="vi-VN"/>
              </w:rPr>
              <w:t>Có tổ chức triển khai các chương trình y tế, phong trào vệ sinh phòng bệnh, tăng cường hoạt động thể lực, dinh dưỡng hợp lý, phòng chống tác hại thuốc lá, tác hại rượu bia</w:t>
            </w:r>
          </w:p>
        </w:tc>
        <w:tc>
          <w:tcPr>
            <w:tcW w:w="424" w:type="pct"/>
            <w:vAlign w:val="center"/>
          </w:tcPr>
          <w:p w:rsidR="00D12E69" w:rsidRPr="008268BF" w:rsidRDefault="00D12E69" w:rsidP="002548C3">
            <w:pPr>
              <w:pStyle w:val="NormalWeb"/>
              <w:shd w:val="clear" w:color="auto" w:fill="FFFFFF"/>
              <w:spacing w:before="0" w:beforeAutospacing="0" w:after="0" w:afterAutospacing="0"/>
              <w:jc w:val="center"/>
              <w:rPr>
                <w:lang w:val="vi-VN"/>
              </w:rPr>
            </w:pPr>
            <w:r w:rsidRPr="008268BF">
              <w:rPr>
                <w:lang w:val="vi-VN"/>
              </w:rPr>
              <w:t>2</w:t>
            </w:r>
            <w:r w:rsidRPr="008268BF">
              <w:t>,</w:t>
            </w:r>
            <w:r w:rsidRPr="008268BF">
              <w:rPr>
                <w:lang w:val="vi-VN"/>
              </w:rPr>
              <w:t>0</w:t>
            </w:r>
          </w:p>
        </w:tc>
        <w:tc>
          <w:tcPr>
            <w:tcW w:w="1907" w:type="pct"/>
          </w:tcPr>
          <w:p w:rsidR="00D12E69" w:rsidRPr="008268BF" w:rsidRDefault="00D12E69" w:rsidP="007542BF">
            <w:pPr>
              <w:rPr>
                <w:sz w:val="24"/>
                <w:szCs w:val="24"/>
                <w:lang w:val="pt-BR"/>
              </w:rPr>
            </w:pPr>
          </w:p>
          <w:p w:rsidR="00D12E69" w:rsidRPr="008268BF" w:rsidRDefault="00D12E69" w:rsidP="007542BF">
            <w:pPr>
              <w:rPr>
                <w:b/>
                <w:sz w:val="24"/>
                <w:szCs w:val="24"/>
                <w:lang w:val="pt-BR"/>
              </w:rPr>
            </w:pPr>
            <w:r w:rsidRPr="008268BF">
              <w:rPr>
                <w:sz w:val="24"/>
                <w:szCs w:val="24"/>
                <w:lang w:val="pt-BR"/>
              </w:rPr>
              <w:t>Có bằng chứng</w:t>
            </w:r>
          </w:p>
        </w:tc>
      </w:tr>
      <w:tr w:rsidR="00D12E69" w:rsidRPr="008268BF" w:rsidTr="007542BF">
        <w:tc>
          <w:tcPr>
            <w:tcW w:w="348" w:type="pct"/>
            <w:vAlign w:val="center"/>
          </w:tcPr>
          <w:p w:rsidR="00D12E69" w:rsidRPr="008268BF" w:rsidRDefault="00D12E69" w:rsidP="002548C3">
            <w:pPr>
              <w:jc w:val="center"/>
              <w:rPr>
                <w:b/>
                <w:sz w:val="24"/>
                <w:szCs w:val="24"/>
                <w:lang w:val="vi-VN"/>
              </w:rPr>
            </w:pPr>
            <w:r w:rsidRPr="008268BF">
              <w:rPr>
                <w:b/>
                <w:sz w:val="24"/>
                <w:szCs w:val="24"/>
                <w:lang w:val="vi-VN"/>
              </w:rPr>
              <w:t>VIII</w:t>
            </w:r>
          </w:p>
        </w:tc>
        <w:tc>
          <w:tcPr>
            <w:tcW w:w="2321" w:type="pct"/>
            <w:vAlign w:val="center"/>
          </w:tcPr>
          <w:p w:rsidR="00D12E69" w:rsidRPr="008268BF" w:rsidRDefault="00D12E69" w:rsidP="002548C3">
            <w:pPr>
              <w:pStyle w:val="NormalWeb"/>
              <w:shd w:val="clear" w:color="auto" w:fill="FFFFFF"/>
              <w:spacing w:before="0" w:beforeAutospacing="0" w:after="0" w:afterAutospacing="0"/>
              <w:jc w:val="both"/>
              <w:rPr>
                <w:lang w:val="pt-BR"/>
              </w:rPr>
            </w:pPr>
            <w:r w:rsidRPr="008268BF">
              <w:rPr>
                <w:b/>
                <w:lang w:val="vi-VN"/>
              </w:rPr>
              <w:t>Hoạt động truyền thông, giáo dục sức khỏe</w:t>
            </w:r>
          </w:p>
        </w:tc>
        <w:tc>
          <w:tcPr>
            <w:tcW w:w="424" w:type="pct"/>
            <w:vAlign w:val="center"/>
          </w:tcPr>
          <w:p w:rsidR="00D12E69" w:rsidRPr="008268BF" w:rsidRDefault="00D12E69" w:rsidP="002548C3">
            <w:pPr>
              <w:jc w:val="center"/>
              <w:rPr>
                <w:b/>
                <w:sz w:val="24"/>
                <w:szCs w:val="24"/>
              </w:rPr>
            </w:pPr>
            <w:r w:rsidRPr="008268BF">
              <w:rPr>
                <w:b/>
                <w:sz w:val="24"/>
                <w:szCs w:val="24"/>
              </w:rPr>
              <w:t>15</w:t>
            </w:r>
          </w:p>
        </w:tc>
        <w:tc>
          <w:tcPr>
            <w:tcW w:w="1907" w:type="pct"/>
          </w:tcPr>
          <w:p w:rsidR="00D12E69" w:rsidRPr="008268BF" w:rsidRDefault="00D12E69" w:rsidP="007542BF">
            <w:pPr>
              <w:jc w:val="center"/>
              <w:rPr>
                <w:b/>
                <w:sz w:val="24"/>
                <w:szCs w:val="24"/>
              </w:rPr>
            </w:pPr>
          </w:p>
        </w:tc>
      </w:tr>
      <w:tr w:rsidR="00D12E69" w:rsidRPr="008268BF" w:rsidTr="007542BF">
        <w:tc>
          <w:tcPr>
            <w:tcW w:w="348" w:type="pct"/>
            <w:vAlign w:val="center"/>
          </w:tcPr>
          <w:p w:rsidR="00D12E69" w:rsidRPr="008268BF" w:rsidRDefault="00D12E69" w:rsidP="002548C3">
            <w:pPr>
              <w:jc w:val="center"/>
              <w:rPr>
                <w:b/>
                <w:sz w:val="24"/>
                <w:szCs w:val="24"/>
              </w:rPr>
            </w:pPr>
          </w:p>
        </w:tc>
        <w:tc>
          <w:tcPr>
            <w:tcW w:w="2321" w:type="pct"/>
            <w:vAlign w:val="center"/>
          </w:tcPr>
          <w:p w:rsidR="00D12E69" w:rsidRPr="008268BF" w:rsidRDefault="00D12E69" w:rsidP="002548C3">
            <w:pPr>
              <w:jc w:val="both"/>
              <w:rPr>
                <w:sz w:val="24"/>
                <w:szCs w:val="24"/>
                <w:lang w:val="pt-BR"/>
              </w:rPr>
            </w:pPr>
            <w:r w:rsidRPr="008268BF">
              <w:rPr>
                <w:sz w:val="24"/>
                <w:szCs w:val="24"/>
                <w:lang w:val="pt-BR"/>
              </w:rPr>
              <w:t>Có biên soạn, sử dụng các tài liệu truyền thông giáo dục sức khỏe với nội dung phù hợp cho từng nhóm đối tượng và điều kiện cụ thể của từng địa phương</w:t>
            </w:r>
          </w:p>
        </w:tc>
        <w:tc>
          <w:tcPr>
            <w:tcW w:w="424" w:type="pct"/>
            <w:vAlign w:val="center"/>
          </w:tcPr>
          <w:p w:rsidR="00D12E69" w:rsidRPr="008268BF" w:rsidRDefault="00D12E69" w:rsidP="002548C3">
            <w:pPr>
              <w:jc w:val="center"/>
              <w:rPr>
                <w:sz w:val="24"/>
                <w:szCs w:val="24"/>
              </w:rPr>
            </w:pPr>
            <w:r w:rsidRPr="008268BF">
              <w:rPr>
                <w:sz w:val="24"/>
                <w:szCs w:val="24"/>
              </w:rPr>
              <w:t>1,0</w:t>
            </w:r>
          </w:p>
        </w:tc>
        <w:tc>
          <w:tcPr>
            <w:tcW w:w="1907" w:type="pct"/>
          </w:tcPr>
          <w:p w:rsidR="00D12E69" w:rsidRPr="008268BF" w:rsidRDefault="00D12E69" w:rsidP="007542BF">
            <w:pPr>
              <w:rPr>
                <w:b/>
                <w:sz w:val="24"/>
                <w:szCs w:val="24"/>
              </w:rPr>
            </w:pPr>
            <w:r w:rsidRPr="008268BF">
              <w:rPr>
                <w:sz w:val="24"/>
                <w:szCs w:val="24"/>
              </w:rPr>
              <w:t xml:space="preserve">Có bằng chứng sử dụng và lưu trữ các tài liệu truyền thông của các chương trình sức khỏe: </w:t>
            </w:r>
            <w:r w:rsidRPr="008268BF">
              <w:rPr>
                <w:sz w:val="24"/>
                <w:szCs w:val="24"/>
              </w:rPr>
              <w:br/>
            </w:r>
            <w:r w:rsidRPr="008268BF">
              <w:rPr>
                <w:b/>
                <w:sz w:val="24"/>
                <w:szCs w:val="24"/>
              </w:rPr>
              <w:t>0,5 điểm</w:t>
            </w:r>
          </w:p>
          <w:p w:rsidR="00D12E69" w:rsidRPr="008268BF" w:rsidRDefault="00D12E69" w:rsidP="007542BF">
            <w:pPr>
              <w:rPr>
                <w:b/>
                <w:sz w:val="24"/>
                <w:szCs w:val="24"/>
              </w:rPr>
            </w:pPr>
            <w:r w:rsidRPr="008268BF">
              <w:rPr>
                <w:sz w:val="24"/>
                <w:szCs w:val="24"/>
              </w:rPr>
              <w:t xml:space="preserve">Có kế hoạch truyền thông phù hợp với đối tượng và điều kiện của cơ sở. </w:t>
            </w:r>
            <w:r w:rsidRPr="008268BF">
              <w:rPr>
                <w:sz w:val="24"/>
                <w:szCs w:val="24"/>
              </w:rPr>
              <w:br/>
            </w:r>
            <w:r w:rsidRPr="008268BF">
              <w:rPr>
                <w:b/>
                <w:sz w:val="24"/>
                <w:szCs w:val="24"/>
              </w:rPr>
              <w:t>0,5 điểm</w:t>
            </w:r>
          </w:p>
        </w:tc>
      </w:tr>
      <w:tr w:rsidR="00D12E69" w:rsidRPr="008268BF" w:rsidTr="002548C3">
        <w:tc>
          <w:tcPr>
            <w:tcW w:w="348" w:type="pct"/>
            <w:vAlign w:val="center"/>
          </w:tcPr>
          <w:p w:rsidR="00D12E69" w:rsidRPr="008268BF" w:rsidRDefault="00D12E69" w:rsidP="002548C3">
            <w:pPr>
              <w:jc w:val="center"/>
              <w:rPr>
                <w:b/>
                <w:sz w:val="24"/>
                <w:szCs w:val="24"/>
              </w:rPr>
            </w:pPr>
          </w:p>
        </w:tc>
        <w:tc>
          <w:tcPr>
            <w:tcW w:w="2321" w:type="pct"/>
            <w:vAlign w:val="center"/>
          </w:tcPr>
          <w:p w:rsidR="00D12E69" w:rsidRPr="008268BF" w:rsidRDefault="00D12E69" w:rsidP="00030495">
            <w:pPr>
              <w:tabs>
                <w:tab w:val="left" w:pos="720"/>
              </w:tabs>
              <w:jc w:val="both"/>
              <w:rPr>
                <w:i/>
                <w:sz w:val="24"/>
                <w:szCs w:val="24"/>
                <w:lang w:val="pt-BR"/>
              </w:rPr>
            </w:pPr>
            <w:r w:rsidRPr="008268BF">
              <w:rPr>
                <w:sz w:val="24"/>
                <w:szCs w:val="24"/>
                <w:lang w:val="pt-BR"/>
              </w:rPr>
              <w:t>Có nội dung truyền thông</w:t>
            </w:r>
            <w:r w:rsidRPr="008268BF">
              <w:rPr>
                <w:sz w:val="24"/>
                <w:szCs w:val="24"/>
                <w:lang w:val="vi-VN"/>
              </w:rPr>
              <w:t xml:space="preserve">, </w:t>
            </w:r>
            <w:r w:rsidRPr="008268BF">
              <w:rPr>
                <w:sz w:val="24"/>
                <w:szCs w:val="24"/>
                <w:lang w:val="pt-BR"/>
              </w:rPr>
              <w:t xml:space="preserve">giáo dục sức khỏe về các biện pháp </w:t>
            </w:r>
            <w:r w:rsidRPr="008268BF">
              <w:rPr>
                <w:sz w:val="24"/>
                <w:szCs w:val="24"/>
                <w:lang w:val="vi-VN"/>
              </w:rPr>
              <w:t xml:space="preserve">(1) </w:t>
            </w:r>
            <w:r w:rsidRPr="008268BF">
              <w:rPr>
                <w:sz w:val="24"/>
                <w:szCs w:val="24"/>
                <w:lang w:val="pt-BR"/>
              </w:rPr>
              <w:t xml:space="preserve">phòng chống </w:t>
            </w:r>
            <w:r w:rsidRPr="008268BF">
              <w:rPr>
                <w:sz w:val="24"/>
                <w:szCs w:val="24"/>
                <w:lang w:val="vi-VN"/>
              </w:rPr>
              <w:t>dịch, bệnh</w:t>
            </w:r>
            <w:r w:rsidRPr="008268BF">
              <w:rPr>
                <w:sz w:val="24"/>
                <w:szCs w:val="24"/>
                <w:lang w:val="pt-BR"/>
              </w:rPr>
              <w:t xml:space="preserve"> truyền nhiễm; </w:t>
            </w:r>
            <w:r w:rsidRPr="008268BF">
              <w:rPr>
                <w:sz w:val="24"/>
                <w:szCs w:val="24"/>
                <w:lang w:val="vi-VN"/>
              </w:rPr>
              <w:t>(2)</w:t>
            </w:r>
            <w:r w:rsidRPr="008268BF">
              <w:rPr>
                <w:sz w:val="24"/>
                <w:szCs w:val="24"/>
                <w:lang w:val="pt-BR"/>
              </w:rPr>
              <w:t xml:space="preserve"> phòng chống ngộ độc thực phẩm</w:t>
            </w:r>
            <w:r w:rsidRPr="008268BF">
              <w:rPr>
                <w:sz w:val="24"/>
                <w:szCs w:val="24"/>
              </w:rPr>
              <w:t>;</w:t>
            </w:r>
            <w:r w:rsidRPr="008268BF">
              <w:rPr>
                <w:sz w:val="24"/>
                <w:szCs w:val="24"/>
                <w:lang w:val="vi-VN"/>
              </w:rPr>
              <w:t xml:space="preserve"> (3)</w:t>
            </w:r>
            <w:r w:rsidRPr="008268BF">
              <w:rPr>
                <w:sz w:val="24"/>
                <w:szCs w:val="24"/>
                <w:lang w:val="pt-BR"/>
              </w:rPr>
              <w:t xml:space="preserve"> phòng chống tai nạn thương tích; </w:t>
            </w:r>
            <w:r w:rsidRPr="008268BF">
              <w:rPr>
                <w:sz w:val="24"/>
                <w:szCs w:val="24"/>
                <w:lang w:val="vi-VN"/>
              </w:rPr>
              <w:t xml:space="preserve">(4) </w:t>
            </w:r>
            <w:r w:rsidRPr="008268BF">
              <w:rPr>
                <w:sz w:val="24"/>
                <w:szCs w:val="24"/>
                <w:lang w:val="pt-BR"/>
              </w:rPr>
              <w:t xml:space="preserve">dinh dưỡng </w:t>
            </w:r>
            <w:r w:rsidRPr="008268BF">
              <w:rPr>
                <w:sz w:val="24"/>
                <w:szCs w:val="24"/>
                <w:lang w:val="pt-BR"/>
              </w:rPr>
              <w:lastRenderedPageBreak/>
              <w:t xml:space="preserve">và hoạt động thể lực; </w:t>
            </w:r>
            <w:r w:rsidRPr="008268BF">
              <w:rPr>
                <w:sz w:val="24"/>
                <w:szCs w:val="24"/>
                <w:lang w:val="vi-VN"/>
              </w:rPr>
              <w:t xml:space="preserve">(5) </w:t>
            </w:r>
            <w:r w:rsidRPr="008268BF">
              <w:rPr>
                <w:sz w:val="24"/>
                <w:szCs w:val="24"/>
                <w:lang w:val="pt-BR"/>
              </w:rPr>
              <w:t xml:space="preserve">phòng chống bệnh tật học đường; </w:t>
            </w:r>
            <w:r w:rsidRPr="008268BF">
              <w:rPr>
                <w:sz w:val="24"/>
                <w:szCs w:val="24"/>
                <w:lang w:val="vi-VN"/>
              </w:rPr>
              <w:t xml:space="preserve">(6) </w:t>
            </w:r>
            <w:r w:rsidRPr="008268BF">
              <w:rPr>
                <w:sz w:val="24"/>
                <w:szCs w:val="24"/>
              </w:rPr>
              <w:t xml:space="preserve">chăm sóc răng miệng; </w:t>
            </w:r>
            <w:r w:rsidRPr="008268BF">
              <w:rPr>
                <w:sz w:val="24"/>
                <w:szCs w:val="24"/>
                <w:lang w:val="vi-VN"/>
              </w:rPr>
              <w:t xml:space="preserve">(7) </w:t>
            </w:r>
            <w:r w:rsidRPr="008268BF">
              <w:rPr>
                <w:sz w:val="24"/>
                <w:szCs w:val="24"/>
              </w:rPr>
              <w:t>chăm sóc mắt</w:t>
            </w:r>
            <w:r w:rsidRPr="008268BF">
              <w:rPr>
                <w:sz w:val="24"/>
                <w:szCs w:val="24"/>
                <w:lang w:val="pt-BR"/>
              </w:rPr>
              <w:t xml:space="preserve"> </w:t>
            </w:r>
            <w:r w:rsidRPr="008268BF">
              <w:rPr>
                <w:sz w:val="24"/>
                <w:szCs w:val="24"/>
                <w:lang w:val="vi-VN"/>
              </w:rPr>
              <w:t>ch</w:t>
            </w:r>
            <w:r w:rsidRPr="008268BF">
              <w:rPr>
                <w:sz w:val="24"/>
                <w:szCs w:val="24"/>
                <w:lang w:val="pt-BR"/>
              </w:rPr>
              <w:t>o</w:t>
            </w:r>
            <w:r w:rsidRPr="008268BF">
              <w:rPr>
                <w:sz w:val="24"/>
                <w:szCs w:val="24"/>
                <w:lang w:val="vi-VN"/>
              </w:rPr>
              <w:t xml:space="preserve"> học sinh</w:t>
            </w:r>
            <w:r w:rsidRPr="008268BF">
              <w:rPr>
                <w:sz w:val="24"/>
                <w:szCs w:val="24"/>
              </w:rPr>
              <w:t xml:space="preserve"> </w:t>
            </w:r>
            <w:r w:rsidRPr="008268BF">
              <w:rPr>
                <w:i/>
                <w:sz w:val="24"/>
                <w:szCs w:val="24"/>
                <w:lang w:val="pt-BR"/>
              </w:rPr>
              <w:t>(mỗi nội dung 1,0 điểm)</w:t>
            </w:r>
          </w:p>
          <w:p w:rsidR="00D12E69" w:rsidRPr="008268BF" w:rsidRDefault="00D12E69" w:rsidP="00030495">
            <w:pPr>
              <w:spacing w:before="120"/>
              <w:jc w:val="both"/>
              <w:rPr>
                <w:sz w:val="24"/>
                <w:szCs w:val="24"/>
              </w:rPr>
            </w:pPr>
            <w:r w:rsidRPr="008268BF">
              <w:rPr>
                <w:i/>
                <w:sz w:val="24"/>
                <w:szCs w:val="24"/>
              </w:rPr>
              <w:t xml:space="preserve"> </w:t>
            </w:r>
          </w:p>
        </w:tc>
        <w:tc>
          <w:tcPr>
            <w:tcW w:w="424" w:type="pct"/>
            <w:vAlign w:val="center"/>
          </w:tcPr>
          <w:p w:rsidR="00D12E69" w:rsidRPr="008268BF" w:rsidRDefault="00D12E69" w:rsidP="002548C3">
            <w:pPr>
              <w:jc w:val="center"/>
              <w:rPr>
                <w:sz w:val="24"/>
                <w:szCs w:val="24"/>
              </w:rPr>
            </w:pPr>
            <w:r w:rsidRPr="008268BF">
              <w:rPr>
                <w:sz w:val="24"/>
                <w:szCs w:val="24"/>
                <w:lang w:val="vi-VN"/>
              </w:rPr>
              <w:lastRenderedPageBreak/>
              <w:t>7</w:t>
            </w:r>
            <w:r w:rsidRPr="008268BF">
              <w:rPr>
                <w:sz w:val="24"/>
                <w:szCs w:val="24"/>
              </w:rPr>
              <w:t>,0</w:t>
            </w:r>
          </w:p>
        </w:tc>
        <w:tc>
          <w:tcPr>
            <w:tcW w:w="1907" w:type="pct"/>
            <w:vAlign w:val="center"/>
          </w:tcPr>
          <w:p w:rsidR="00D12E69" w:rsidRPr="008268BF" w:rsidRDefault="00D12E69" w:rsidP="00030495">
            <w:pPr>
              <w:rPr>
                <w:b/>
                <w:sz w:val="24"/>
                <w:szCs w:val="24"/>
              </w:rPr>
            </w:pPr>
            <w:r w:rsidRPr="008268BF">
              <w:rPr>
                <w:sz w:val="24"/>
                <w:szCs w:val="24"/>
              </w:rPr>
              <w:t xml:space="preserve">- Có nội dung truyền thông về phòng chống dịch, bệnh truyền nhiễm (có ít nhất 3 bệnh SXH, TCM, HIV/AIDS): </w:t>
            </w:r>
            <w:r w:rsidRPr="008268BF">
              <w:rPr>
                <w:b/>
                <w:sz w:val="24"/>
                <w:szCs w:val="24"/>
              </w:rPr>
              <w:t>0,5đ</w:t>
            </w:r>
            <w:r w:rsidRPr="008268BF">
              <w:rPr>
                <w:sz w:val="24"/>
                <w:szCs w:val="24"/>
              </w:rPr>
              <w:t xml:space="preserve"> – Thực hiện truyền thông: </w:t>
            </w:r>
            <w:r w:rsidRPr="008268BF">
              <w:rPr>
                <w:b/>
                <w:sz w:val="24"/>
                <w:szCs w:val="24"/>
              </w:rPr>
              <w:t>0,5đ</w:t>
            </w:r>
          </w:p>
          <w:p w:rsidR="00D12E69" w:rsidRPr="008268BF" w:rsidRDefault="00D12E69" w:rsidP="00030495">
            <w:pPr>
              <w:rPr>
                <w:b/>
                <w:sz w:val="24"/>
                <w:szCs w:val="24"/>
              </w:rPr>
            </w:pPr>
            <w:r w:rsidRPr="008268BF">
              <w:rPr>
                <w:sz w:val="24"/>
                <w:szCs w:val="24"/>
              </w:rPr>
              <w:lastRenderedPageBreak/>
              <w:t xml:space="preserve">- Có nội dung truyền thông về phòng chống ngộ độc thực phẩm: </w:t>
            </w:r>
            <w:r w:rsidRPr="008268BF">
              <w:rPr>
                <w:b/>
                <w:sz w:val="24"/>
                <w:szCs w:val="24"/>
              </w:rPr>
              <w:t>0,5đ</w:t>
            </w:r>
            <w:r w:rsidRPr="008268BF">
              <w:rPr>
                <w:sz w:val="24"/>
                <w:szCs w:val="24"/>
              </w:rPr>
              <w:t xml:space="preserve"> – Thực hiện truyền thông: </w:t>
            </w:r>
            <w:r w:rsidRPr="008268BF">
              <w:rPr>
                <w:b/>
                <w:sz w:val="24"/>
                <w:szCs w:val="24"/>
              </w:rPr>
              <w:t>0,5đ</w:t>
            </w:r>
          </w:p>
          <w:p w:rsidR="00D12E69" w:rsidRPr="008268BF" w:rsidRDefault="00D12E69" w:rsidP="00030495">
            <w:pPr>
              <w:rPr>
                <w:b/>
                <w:sz w:val="24"/>
                <w:szCs w:val="24"/>
              </w:rPr>
            </w:pPr>
            <w:r w:rsidRPr="008268BF">
              <w:rPr>
                <w:sz w:val="24"/>
                <w:szCs w:val="24"/>
              </w:rPr>
              <w:t xml:space="preserve">- Có nội dung truyền thông về phòng chống tai nạn thương tích: </w:t>
            </w:r>
            <w:r w:rsidRPr="008268BF">
              <w:rPr>
                <w:b/>
                <w:sz w:val="24"/>
                <w:szCs w:val="24"/>
              </w:rPr>
              <w:t>0,5đ</w:t>
            </w:r>
            <w:r w:rsidRPr="008268BF">
              <w:rPr>
                <w:sz w:val="24"/>
                <w:szCs w:val="24"/>
              </w:rPr>
              <w:t xml:space="preserve"> – Thực hiện truyền thông: </w:t>
            </w:r>
            <w:r w:rsidRPr="008268BF">
              <w:rPr>
                <w:b/>
                <w:sz w:val="24"/>
                <w:szCs w:val="24"/>
              </w:rPr>
              <w:t>0,5đ</w:t>
            </w:r>
          </w:p>
          <w:p w:rsidR="00D12E69" w:rsidRPr="008268BF" w:rsidRDefault="00D12E69" w:rsidP="00030495">
            <w:pPr>
              <w:rPr>
                <w:b/>
                <w:sz w:val="24"/>
                <w:szCs w:val="24"/>
              </w:rPr>
            </w:pPr>
            <w:r w:rsidRPr="008268BF">
              <w:rPr>
                <w:sz w:val="24"/>
                <w:szCs w:val="24"/>
              </w:rPr>
              <w:t xml:space="preserve">- Có nội dung truyền thông về dinh dưỡng và hoạt động thể lực: </w:t>
            </w:r>
            <w:r w:rsidRPr="008268BF">
              <w:rPr>
                <w:b/>
                <w:sz w:val="24"/>
                <w:szCs w:val="24"/>
              </w:rPr>
              <w:t>0,5đ</w:t>
            </w:r>
            <w:r w:rsidRPr="008268BF">
              <w:rPr>
                <w:sz w:val="24"/>
                <w:szCs w:val="24"/>
              </w:rPr>
              <w:t xml:space="preserve">  – Thực hiện truyền thông: </w:t>
            </w:r>
            <w:r w:rsidRPr="008268BF">
              <w:rPr>
                <w:b/>
                <w:sz w:val="24"/>
                <w:szCs w:val="24"/>
              </w:rPr>
              <w:t>0,5đ</w:t>
            </w:r>
          </w:p>
          <w:p w:rsidR="00D12E69" w:rsidRPr="008268BF" w:rsidRDefault="00D12E69" w:rsidP="00030495">
            <w:pPr>
              <w:rPr>
                <w:b/>
                <w:sz w:val="24"/>
                <w:szCs w:val="24"/>
              </w:rPr>
            </w:pPr>
            <w:r w:rsidRPr="008268BF">
              <w:rPr>
                <w:sz w:val="24"/>
                <w:szCs w:val="24"/>
              </w:rPr>
              <w:t xml:space="preserve">- Có nội dung truyền thông về phòng chống bệnh tật học đường (tật cong vẹo cột sống): </w:t>
            </w:r>
            <w:r w:rsidRPr="008268BF">
              <w:rPr>
                <w:b/>
                <w:sz w:val="24"/>
                <w:szCs w:val="24"/>
              </w:rPr>
              <w:t>0,5đ</w:t>
            </w:r>
            <w:r w:rsidRPr="008268BF">
              <w:rPr>
                <w:sz w:val="24"/>
                <w:szCs w:val="24"/>
              </w:rPr>
              <w:t xml:space="preserve"> – Thực hiện truyền thông: </w:t>
            </w:r>
            <w:r w:rsidRPr="008268BF">
              <w:rPr>
                <w:b/>
                <w:sz w:val="24"/>
                <w:szCs w:val="24"/>
              </w:rPr>
              <w:t>0,5đ</w:t>
            </w:r>
          </w:p>
          <w:p w:rsidR="00D12E69" w:rsidRPr="008268BF" w:rsidRDefault="00D12E69" w:rsidP="00030495">
            <w:pPr>
              <w:rPr>
                <w:b/>
                <w:sz w:val="24"/>
                <w:szCs w:val="24"/>
              </w:rPr>
            </w:pPr>
            <w:r w:rsidRPr="008268BF">
              <w:rPr>
                <w:sz w:val="24"/>
                <w:szCs w:val="24"/>
              </w:rPr>
              <w:t xml:space="preserve">- Có nội dung truyền thông về chăm sóc răng miệng (theo hướng dẫn của ngành y tế): </w:t>
            </w:r>
            <w:r w:rsidRPr="008268BF">
              <w:rPr>
                <w:b/>
                <w:sz w:val="24"/>
                <w:szCs w:val="24"/>
              </w:rPr>
              <w:t>0,5đ</w:t>
            </w:r>
            <w:r w:rsidRPr="008268BF">
              <w:rPr>
                <w:sz w:val="24"/>
                <w:szCs w:val="24"/>
              </w:rPr>
              <w:t xml:space="preserve"> – Thực hiện truyền thông: </w:t>
            </w:r>
            <w:r w:rsidRPr="008268BF">
              <w:rPr>
                <w:b/>
                <w:sz w:val="24"/>
                <w:szCs w:val="24"/>
              </w:rPr>
              <w:t>0,5đ</w:t>
            </w:r>
          </w:p>
          <w:p w:rsidR="00D12E69" w:rsidRPr="008268BF" w:rsidRDefault="00D12E69" w:rsidP="00030495">
            <w:pPr>
              <w:rPr>
                <w:b/>
                <w:sz w:val="24"/>
                <w:szCs w:val="24"/>
              </w:rPr>
            </w:pPr>
            <w:r w:rsidRPr="008268BF">
              <w:rPr>
                <w:sz w:val="24"/>
                <w:szCs w:val="24"/>
              </w:rPr>
              <w:t xml:space="preserve">- Có nội dung truyền thông về chăm sóc mắt cho học sinh: – Thực hiện truyền thông: </w:t>
            </w:r>
            <w:r w:rsidRPr="008268BF">
              <w:rPr>
                <w:b/>
                <w:sz w:val="24"/>
                <w:szCs w:val="24"/>
              </w:rPr>
              <w:t>0,5đ</w:t>
            </w:r>
          </w:p>
          <w:p w:rsidR="00D12E69" w:rsidRPr="008268BF" w:rsidRDefault="00D12E69" w:rsidP="00030495">
            <w:pPr>
              <w:spacing w:before="120"/>
              <w:rPr>
                <w:sz w:val="24"/>
                <w:szCs w:val="24"/>
              </w:rPr>
            </w:pPr>
            <w:r w:rsidRPr="008268BF">
              <w:rPr>
                <w:b/>
                <w:sz w:val="24"/>
                <w:szCs w:val="24"/>
              </w:rPr>
              <w:t>Chú ý:</w:t>
            </w:r>
            <w:r w:rsidRPr="008268BF">
              <w:rPr>
                <w:sz w:val="24"/>
                <w:szCs w:val="24"/>
              </w:rPr>
              <w:t xml:space="preserve"> nhân viên y tế trường học cần có các bằng chứng đã tổ chức thực hiện truyền thông (kế hoạch hình ảnh, báo cáo hoặc biên bản).</w:t>
            </w:r>
          </w:p>
        </w:tc>
      </w:tr>
      <w:tr w:rsidR="00D12E69" w:rsidRPr="008268BF" w:rsidTr="0053672D">
        <w:tc>
          <w:tcPr>
            <w:tcW w:w="348" w:type="pct"/>
            <w:vAlign w:val="center"/>
          </w:tcPr>
          <w:p w:rsidR="00D12E69" w:rsidRPr="008268BF" w:rsidRDefault="00D12E69" w:rsidP="002548C3">
            <w:pPr>
              <w:jc w:val="center"/>
              <w:rPr>
                <w:b/>
                <w:sz w:val="24"/>
                <w:szCs w:val="24"/>
              </w:rPr>
            </w:pPr>
          </w:p>
        </w:tc>
        <w:tc>
          <w:tcPr>
            <w:tcW w:w="2321" w:type="pct"/>
            <w:vAlign w:val="center"/>
          </w:tcPr>
          <w:p w:rsidR="00D12E69" w:rsidRPr="008268BF" w:rsidRDefault="00D12E69" w:rsidP="002548C3">
            <w:pPr>
              <w:jc w:val="both"/>
              <w:rPr>
                <w:sz w:val="24"/>
                <w:szCs w:val="24"/>
                <w:lang w:val="pt-BR"/>
              </w:rPr>
            </w:pPr>
            <w:r w:rsidRPr="008268BF">
              <w:rPr>
                <w:sz w:val="24"/>
                <w:szCs w:val="24"/>
                <w:lang w:val="pt-BR"/>
              </w:rPr>
              <w:t>Có lồng ghép các nội dung giáo dục sức khỏe, phòng chống bệnh tật trong các giờ giảng</w:t>
            </w:r>
          </w:p>
        </w:tc>
        <w:tc>
          <w:tcPr>
            <w:tcW w:w="424" w:type="pct"/>
            <w:vAlign w:val="center"/>
          </w:tcPr>
          <w:p w:rsidR="00D12E69" w:rsidRPr="008268BF" w:rsidRDefault="00D12E69" w:rsidP="002548C3">
            <w:pPr>
              <w:jc w:val="center"/>
              <w:rPr>
                <w:sz w:val="24"/>
                <w:szCs w:val="24"/>
              </w:rPr>
            </w:pPr>
            <w:r w:rsidRPr="008268BF">
              <w:rPr>
                <w:sz w:val="24"/>
                <w:szCs w:val="24"/>
                <w:lang w:val="vi-VN"/>
              </w:rPr>
              <w:t>1</w:t>
            </w:r>
            <w:r w:rsidRPr="008268BF">
              <w:rPr>
                <w:sz w:val="24"/>
                <w:szCs w:val="24"/>
              </w:rPr>
              <w:t>,0</w:t>
            </w:r>
          </w:p>
        </w:tc>
        <w:tc>
          <w:tcPr>
            <w:tcW w:w="1907" w:type="pct"/>
          </w:tcPr>
          <w:p w:rsidR="00D12E69" w:rsidRPr="008268BF" w:rsidRDefault="00D12E69" w:rsidP="00A0786C">
            <w:pPr>
              <w:rPr>
                <w:sz w:val="24"/>
                <w:szCs w:val="24"/>
                <w:lang w:val="pt-BR"/>
              </w:rPr>
            </w:pPr>
          </w:p>
          <w:p w:rsidR="00D12E69" w:rsidRPr="008268BF" w:rsidRDefault="00D12E69" w:rsidP="00A0786C">
            <w:pPr>
              <w:spacing w:after="240"/>
              <w:rPr>
                <w:b/>
                <w:sz w:val="24"/>
                <w:szCs w:val="24"/>
                <w:lang w:val="pt-BR"/>
              </w:rPr>
            </w:pPr>
            <w:r w:rsidRPr="008268BF">
              <w:rPr>
                <w:sz w:val="24"/>
                <w:szCs w:val="24"/>
                <w:lang w:val="pt-BR"/>
              </w:rPr>
              <w:t xml:space="preserve">Có bằng chứng </w:t>
            </w:r>
          </w:p>
        </w:tc>
      </w:tr>
      <w:tr w:rsidR="00D12E69" w:rsidRPr="008268BF" w:rsidTr="002548C3">
        <w:tc>
          <w:tcPr>
            <w:tcW w:w="348" w:type="pct"/>
            <w:vAlign w:val="center"/>
          </w:tcPr>
          <w:p w:rsidR="00D12E69" w:rsidRPr="008268BF" w:rsidRDefault="00D12E69" w:rsidP="002548C3">
            <w:pPr>
              <w:jc w:val="center"/>
              <w:rPr>
                <w:b/>
                <w:sz w:val="24"/>
                <w:szCs w:val="24"/>
              </w:rPr>
            </w:pPr>
          </w:p>
        </w:tc>
        <w:tc>
          <w:tcPr>
            <w:tcW w:w="2321" w:type="pct"/>
            <w:vAlign w:val="center"/>
          </w:tcPr>
          <w:p w:rsidR="00D12E69" w:rsidRPr="008268BF" w:rsidRDefault="00D12E69" w:rsidP="005860B7">
            <w:pPr>
              <w:jc w:val="both"/>
              <w:rPr>
                <w:i/>
                <w:sz w:val="24"/>
                <w:szCs w:val="24"/>
                <w:lang w:val="pt-BR"/>
              </w:rPr>
            </w:pPr>
            <w:r w:rsidRPr="008268BF">
              <w:rPr>
                <w:sz w:val="24"/>
                <w:szCs w:val="24"/>
                <w:lang w:val="pt-BR"/>
              </w:rPr>
              <w:t xml:space="preserve">Có tổ chức cho học sinh thực hành các hành vi </w:t>
            </w:r>
            <w:r w:rsidRPr="008268BF">
              <w:rPr>
                <w:sz w:val="24"/>
                <w:szCs w:val="24"/>
                <w:lang w:val="vi-VN"/>
              </w:rPr>
              <w:t>(1)</w:t>
            </w:r>
            <w:r w:rsidRPr="008268BF">
              <w:rPr>
                <w:sz w:val="24"/>
                <w:szCs w:val="24"/>
              </w:rPr>
              <w:t xml:space="preserve"> </w:t>
            </w:r>
            <w:r w:rsidRPr="008268BF">
              <w:rPr>
                <w:sz w:val="24"/>
                <w:szCs w:val="24"/>
                <w:lang w:val="pt-BR"/>
              </w:rPr>
              <w:t>vệ sinh cá nhân</w:t>
            </w:r>
            <w:r w:rsidRPr="008268BF">
              <w:rPr>
                <w:sz w:val="24"/>
                <w:szCs w:val="24"/>
                <w:lang w:val="vi-VN"/>
              </w:rPr>
              <w:t>; (2)</w:t>
            </w:r>
            <w:r w:rsidRPr="008268BF">
              <w:rPr>
                <w:sz w:val="24"/>
                <w:szCs w:val="24"/>
                <w:lang w:val="pt-BR"/>
              </w:rPr>
              <w:t xml:space="preserve"> vệ sinh môi trường</w:t>
            </w:r>
            <w:r w:rsidRPr="008268BF">
              <w:rPr>
                <w:sz w:val="24"/>
                <w:szCs w:val="24"/>
                <w:lang w:val="vi-VN"/>
              </w:rPr>
              <w:t>;</w:t>
            </w:r>
            <w:r w:rsidRPr="008268BF">
              <w:rPr>
                <w:sz w:val="24"/>
                <w:szCs w:val="24"/>
                <w:lang w:val="pt-BR"/>
              </w:rPr>
              <w:t xml:space="preserve"> </w:t>
            </w:r>
            <w:r w:rsidRPr="008268BF">
              <w:rPr>
                <w:sz w:val="24"/>
                <w:szCs w:val="24"/>
                <w:lang w:val="vi-VN"/>
              </w:rPr>
              <w:t>(3)</w:t>
            </w:r>
            <w:r w:rsidRPr="008268BF">
              <w:rPr>
                <w:sz w:val="24"/>
                <w:szCs w:val="24"/>
              </w:rPr>
              <w:t xml:space="preserve"> </w:t>
            </w:r>
            <w:r w:rsidRPr="008268BF">
              <w:rPr>
                <w:sz w:val="24"/>
                <w:szCs w:val="24"/>
                <w:lang w:val="pt-BR"/>
              </w:rPr>
              <w:t>dinh dưỡng hợp lý</w:t>
            </w:r>
            <w:r w:rsidRPr="008268BF">
              <w:rPr>
                <w:sz w:val="24"/>
                <w:szCs w:val="24"/>
                <w:lang w:val="vi-VN"/>
              </w:rPr>
              <w:t>;</w:t>
            </w:r>
            <w:r w:rsidRPr="008268BF">
              <w:rPr>
                <w:sz w:val="24"/>
                <w:szCs w:val="24"/>
                <w:lang w:val="pt-BR"/>
              </w:rPr>
              <w:t xml:space="preserve"> </w:t>
            </w:r>
            <w:r w:rsidRPr="008268BF">
              <w:rPr>
                <w:sz w:val="24"/>
                <w:szCs w:val="24"/>
                <w:lang w:val="vi-VN"/>
              </w:rPr>
              <w:t>(4)</w:t>
            </w:r>
            <w:r w:rsidRPr="008268BF">
              <w:rPr>
                <w:sz w:val="24"/>
                <w:szCs w:val="24"/>
              </w:rPr>
              <w:t xml:space="preserve"> </w:t>
            </w:r>
            <w:r w:rsidRPr="008268BF">
              <w:rPr>
                <w:sz w:val="24"/>
                <w:szCs w:val="24"/>
                <w:lang w:val="pt-BR"/>
              </w:rPr>
              <w:t xml:space="preserve">rèn luyện thể lực; </w:t>
            </w:r>
            <w:r w:rsidRPr="008268BF">
              <w:rPr>
                <w:sz w:val="24"/>
                <w:szCs w:val="24"/>
                <w:lang w:val="vi-VN"/>
              </w:rPr>
              <w:t xml:space="preserve">(5) </w:t>
            </w:r>
            <w:r w:rsidRPr="008268BF">
              <w:rPr>
                <w:sz w:val="24"/>
                <w:szCs w:val="24"/>
              </w:rPr>
              <w:t xml:space="preserve">chăm sóc răng miệng; </w:t>
            </w:r>
            <w:r w:rsidRPr="008268BF">
              <w:rPr>
                <w:sz w:val="24"/>
                <w:szCs w:val="24"/>
                <w:lang w:val="vi-VN"/>
              </w:rPr>
              <w:t xml:space="preserve">(6) </w:t>
            </w:r>
            <w:r w:rsidRPr="008268BF">
              <w:rPr>
                <w:sz w:val="24"/>
                <w:szCs w:val="24"/>
              </w:rPr>
              <w:t>chăm sóc mắt</w:t>
            </w:r>
            <w:r w:rsidRPr="008268BF">
              <w:rPr>
                <w:sz w:val="24"/>
                <w:szCs w:val="24"/>
                <w:lang w:val="pt-BR"/>
              </w:rPr>
              <w:t xml:space="preserve"> thông qua các hình thức, mô hình phù hợp </w:t>
            </w:r>
            <w:r w:rsidRPr="008268BF">
              <w:rPr>
                <w:i/>
                <w:sz w:val="24"/>
                <w:szCs w:val="24"/>
                <w:lang w:val="pt-BR"/>
              </w:rPr>
              <w:t>(mỗi nội dung 1,0 điểm)</w:t>
            </w:r>
          </w:p>
          <w:p w:rsidR="00D12E69" w:rsidRPr="008268BF" w:rsidRDefault="00D12E69" w:rsidP="002548C3">
            <w:pPr>
              <w:jc w:val="both"/>
              <w:rPr>
                <w:b/>
                <w:sz w:val="24"/>
                <w:szCs w:val="24"/>
              </w:rPr>
            </w:pPr>
          </w:p>
        </w:tc>
        <w:tc>
          <w:tcPr>
            <w:tcW w:w="424" w:type="pct"/>
            <w:vAlign w:val="center"/>
          </w:tcPr>
          <w:p w:rsidR="00D12E69" w:rsidRPr="008268BF" w:rsidRDefault="00D12E69" w:rsidP="002548C3">
            <w:pPr>
              <w:jc w:val="center"/>
              <w:rPr>
                <w:sz w:val="24"/>
                <w:szCs w:val="24"/>
              </w:rPr>
            </w:pPr>
            <w:r w:rsidRPr="008268BF">
              <w:rPr>
                <w:sz w:val="24"/>
                <w:szCs w:val="24"/>
              </w:rPr>
              <w:t>6,0</w:t>
            </w:r>
          </w:p>
        </w:tc>
        <w:tc>
          <w:tcPr>
            <w:tcW w:w="1907" w:type="pct"/>
            <w:vAlign w:val="center"/>
          </w:tcPr>
          <w:p w:rsidR="00D12E69" w:rsidRPr="008268BF" w:rsidRDefault="00D12E69" w:rsidP="00724557">
            <w:pPr>
              <w:rPr>
                <w:sz w:val="24"/>
                <w:szCs w:val="24"/>
              </w:rPr>
            </w:pPr>
            <w:r w:rsidRPr="008268BF">
              <w:rPr>
                <w:sz w:val="24"/>
                <w:szCs w:val="24"/>
              </w:rPr>
              <w:t xml:space="preserve">(1): vệ sinh cá nhân: </w:t>
            </w:r>
          </w:p>
          <w:p w:rsidR="00D12E69" w:rsidRPr="008268BF" w:rsidRDefault="00D12E69" w:rsidP="00724557">
            <w:pPr>
              <w:rPr>
                <w:sz w:val="24"/>
                <w:szCs w:val="24"/>
              </w:rPr>
            </w:pPr>
            <w:r w:rsidRPr="008268BF">
              <w:rPr>
                <w:sz w:val="24"/>
                <w:szCs w:val="24"/>
              </w:rPr>
              <w:t xml:space="preserve">- Có bảng hướng dẫn vệ sinh tay tại nơi rửa tay </w:t>
            </w:r>
            <w:r w:rsidRPr="008268BF">
              <w:rPr>
                <w:b/>
                <w:sz w:val="24"/>
                <w:szCs w:val="24"/>
              </w:rPr>
              <w:t>0,5đ</w:t>
            </w:r>
          </w:p>
          <w:p w:rsidR="00D12E69" w:rsidRPr="008268BF" w:rsidRDefault="00D12E69" w:rsidP="00724557">
            <w:pPr>
              <w:rPr>
                <w:sz w:val="24"/>
                <w:szCs w:val="24"/>
              </w:rPr>
            </w:pPr>
            <w:r w:rsidRPr="008268BF">
              <w:rPr>
                <w:sz w:val="24"/>
                <w:szCs w:val="24"/>
              </w:rPr>
              <w:t>- Bằng chứng việc tổ chức truyền thông, hướng dẫn tăng cường rửa tay cho học sinh:</w:t>
            </w:r>
          </w:p>
          <w:p w:rsidR="00D12E69" w:rsidRPr="008268BF" w:rsidRDefault="00D12E69" w:rsidP="00724557">
            <w:pPr>
              <w:rPr>
                <w:sz w:val="24"/>
                <w:szCs w:val="24"/>
              </w:rPr>
            </w:pPr>
            <w:r w:rsidRPr="008268BF">
              <w:rPr>
                <w:sz w:val="24"/>
                <w:szCs w:val="24"/>
              </w:rPr>
              <w:t xml:space="preserve">+ Có </w:t>
            </w:r>
            <w:r w:rsidRPr="008268BF">
              <w:rPr>
                <w:b/>
                <w:sz w:val="24"/>
                <w:szCs w:val="24"/>
              </w:rPr>
              <w:t>0,5đ</w:t>
            </w:r>
          </w:p>
          <w:p w:rsidR="00D12E69" w:rsidRPr="008268BF" w:rsidRDefault="00D12E69" w:rsidP="00724557">
            <w:pPr>
              <w:rPr>
                <w:b/>
                <w:sz w:val="24"/>
                <w:szCs w:val="24"/>
              </w:rPr>
            </w:pPr>
            <w:r w:rsidRPr="008268BF">
              <w:rPr>
                <w:sz w:val="24"/>
                <w:szCs w:val="24"/>
              </w:rPr>
              <w:t xml:space="preserve">+ Không: </w:t>
            </w:r>
            <w:r w:rsidRPr="008268BF">
              <w:rPr>
                <w:b/>
                <w:sz w:val="24"/>
                <w:szCs w:val="24"/>
              </w:rPr>
              <w:t>0đ</w:t>
            </w:r>
          </w:p>
          <w:p w:rsidR="00D12E69" w:rsidRPr="008268BF" w:rsidRDefault="00D12E69" w:rsidP="00724557">
            <w:pPr>
              <w:spacing w:before="240"/>
              <w:rPr>
                <w:sz w:val="24"/>
                <w:szCs w:val="24"/>
              </w:rPr>
            </w:pPr>
            <w:r w:rsidRPr="008268BF">
              <w:rPr>
                <w:sz w:val="24"/>
                <w:szCs w:val="24"/>
              </w:rPr>
              <w:t xml:space="preserve">(2): vệ sinh môi trường: </w:t>
            </w:r>
          </w:p>
          <w:p w:rsidR="00D12E69" w:rsidRPr="008268BF" w:rsidRDefault="00D12E69" w:rsidP="00724557">
            <w:pPr>
              <w:spacing w:before="120"/>
              <w:rPr>
                <w:b/>
                <w:sz w:val="24"/>
                <w:szCs w:val="24"/>
              </w:rPr>
            </w:pPr>
            <w:r w:rsidRPr="008268BF">
              <w:rPr>
                <w:sz w:val="24"/>
                <w:szCs w:val="24"/>
              </w:rPr>
              <w:t xml:space="preserve">+ lớp học sạch sẽ, không có rác: </w:t>
            </w:r>
            <w:r w:rsidRPr="008268BF">
              <w:rPr>
                <w:b/>
                <w:sz w:val="24"/>
                <w:szCs w:val="24"/>
              </w:rPr>
              <w:t>1đ</w:t>
            </w:r>
          </w:p>
          <w:p w:rsidR="00D12E69" w:rsidRPr="008268BF" w:rsidRDefault="00D12E69" w:rsidP="00724557">
            <w:pPr>
              <w:rPr>
                <w:sz w:val="24"/>
                <w:szCs w:val="24"/>
              </w:rPr>
            </w:pPr>
            <w:r w:rsidRPr="008268BF">
              <w:rPr>
                <w:sz w:val="24"/>
                <w:szCs w:val="24"/>
              </w:rPr>
              <w:t xml:space="preserve">+ lớp học có rác: </w:t>
            </w:r>
            <w:r w:rsidRPr="008268BF">
              <w:rPr>
                <w:b/>
                <w:sz w:val="24"/>
                <w:szCs w:val="24"/>
              </w:rPr>
              <w:t>0đ</w:t>
            </w:r>
          </w:p>
          <w:p w:rsidR="00D12E69" w:rsidRPr="008268BF" w:rsidRDefault="00D12E69" w:rsidP="00724557">
            <w:pPr>
              <w:spacing w:before="240"/>
              <w:rPr>
                <w:sz w:val="24"/>
                <w:szCs w:val="24"/>
              </w:rPr>
            </w:pPr>
            <w:r w:rsidRPr="008268BF">
              <w:rPr>
                <w:sz w:val="24"/>
                <w:szCs w:val="24"/>
              </w:rPr>
              <w:t>(3): dinh dưỡng hợp lý</w:t>
            </w:r>
          </w:p>
          <w:p w:rsidR="00D12E69" w:rsidRPr="008268BF" w:rsidRDefault="00D12E69" w:rsidP="00E729B2">
            <w:pPr>
              <w:rPr>
                <w:sz w:val="24"/>
                <w:szCs w:val="24"/>
              </w:rPr>
            </w:pPr>
            <w:r w:rsidRPr="008268BF">
              <w:rPr>
                <w:sz w:val="24"/>
                <w:szCs w:val="24"/>
              </w:rPr>
              <w:t>dựa theo hướng dẫn của Trung tâm Dinh dưỡng.</w:t>
            </w:r>
          </w:p>
          <w:p w:rsidR="00D12E69" w:rsidRPr="008268BF" w:rsidRDefault="00D12E69" w:rsidP="00E729B2">
            <w:pPr>
              <w:spacing w:before="240"/>
              <w:rPr>
                <w:sz w:val="24"/>
                <w:szCs w:val="24"/>
              </w:rPr>
            </w:pPr>
            <w:r w:rsidRPr="008268BF">
              <w:rPr>
                <w:sz w:val="24"/>
                <w:szCs w:val="24"/>
              </w:rPr>
              <w:t xml:space="preserve"> (4): rèn luyện thể lực:</w:t>
            </w:r>
          </w:p>
          <w:p w:rsidR="00D12E69" w:rsidRPr="008268BF" w:rsidRDefault="00D12E69" w:rsidP="00724557">
            <w:pPr>
              <w:rPr>
                <w:b/>
                <w:sz w:val="24"/>
                <w:szCs w:val="24"/>
              </w:rPr>
            </w:pPr>
            <w:r w:rsidRPr="008268BF">
              <w:rPr>
                <w:sz w:val="24"/>
                <w:szCs w:val="24"/>
              </w:rPr>
              <w:lastRenderedPageBreak/>
              <w:t xml:space="preserve">+ Có tổ chức chơi thể thao (CLB, hội thi): </w:t>
            </w:r>
            <w:r w:rsidRPr="008268BF">
              <w:rPr>
                <w:b/>
                <w:sz w:val="24"/>
                <w:szCs w:val="24"/>
              </w:rPr>
              <w:t>1đ</w:t>
            </w:r>
          </w:p>
          <w:p w:rsidR="00D12E69" w:rsidRPr="008268BF" w:rsidRDefault="00D12E69" w:rsidP="00724557">
            <w:pPr>
              <w:rPr>
                <w:b/>
                <w:sz w:val="24"/>
                <w:szCs w:val="24"/>
              </w:rPr>
            </w:pPr>
            <w:r w:rsidRPr="008268BF">
              <w:rPr>
                <w:b/>
                <w:sz w:val="24"/>
                <w:szCs w:val="24"/>
              </w:rPr>
              <w:t xml:space="preserve">+ </w:t>
            </w:r>
            <w:r w:rsidRPr="008268BF">
              <w:rPr>
                <w:sz w:val="24"/>
                <w:szCs w:val="24"/>
              </w:rPr>
              <w:t xml:space="preserve">Không có: </w:t>
            </w:r>
            <w:r w:rsidRPr="008268BF">
              <w:rPr>
                <w:b/>
                <w:sz w:val="24"/>
                <w:szCs w:val="24"/>
              </w:rPr>
              <w:t>0đ</w:t>
            </w:r>
          </w:p>
          <w:p w:rsidR="00D12E69" w:rsidRPr="008268BF" w:rsidRDefault="00D12E69" w:rsidP="00724557">
            <w:pPr>
              <w:spacing w:before="240"/>
              <w:rPr>
                <w:sz w:val="24"/>
                <w:szCs w:val="24"/>
              </w:rPr>
            </w:pPr>
            <w:r w:rsidRPr="008268BF">
              <w:rPr>
                <w:sz w:val="24"/>
                <w:szCs w:val="24"/>
              </w:rPr>
              <w:t xml:space="preserve"> (5): chăm sóc răng miệng:</w:t>
            </w:r>
          </w:p>
          <w:p w:rsidR="00D12E69" w:rsidRPr="008268BF" w:rsidRDefault="00D12E69" w:rsidP="00724557">
            <w:pPr>
              <w:tabs>
                <w:tab w:val="left" w:pos="252"/>
                <w:tab w:val="left" w:pos="8640"/>
              </w:tabs>
              <w:ind w:right="-18"/>
              <w:jc w:val="both"/>
              <w:rPr>
                <w:sz w:val="24"/>
                <w:szCs w:val="24"/>
              </w:rPr>
            </w:pPr>
            <w:r w:rsidRPr="008268BF">
              <w:rPr>
                <w:b/>
                <w:sz w:val="24"/>
                <w:szCs w:val="24"/>
              </w:rPr>
              <w:tab/>
              <w:t>Trường bán trú (áp dụng tiểu học) :</w:t>
            </w:r>
          </w:p>
          <w:p w:rsidR="00D12E69" w:rsidRPr="008268BF" w:rsidRDefault="00D12E69" w:rsidP="00724557">
            <w:pPr>
              <w:tabs>
                <w:tab w:val="left" w:pos="252"/>
                <w:tab w:val="left" w:pos="8640"/>
              </w:tabs>
              <w:ind w:right="-18"/>
              <w:jc w:val="both"/>
              <w:rPr>
                <w:sz w:val="24"/>
                <w:szCs w:val="24"/>
              </w:rPr>
            </w:pPr>
            <w:r w:rsidRPr="008268BF">
              <w:rPr>
                <w:sz w:val="24"/>
                <w:szCs w:val="24"/>
              </w:rPr>
              <w:t xml:space="preserve">Thông qua kiểm tra việc trang bị bàn chải, bảo quản bàn chải  và nơi chải răng </w:t>
            </w:r>
          </w:p>
          <w:p w:rsidR="00D12E69" w:rsidRPr="008268BF" w:rsidRDefault="00D12E69" w:rsidP="00724557">
            <w:pPr>
              <w:tabs>
                <w:tab w:val="left" w:pos="252"/>
                <w:tab w:val="left" w:pos="8640"/>
              </w:tabs>
              <w:ind w:right="-18"/>
              <w:jc w:val="both"/>
              <w:rPr>
                <w:b/>
                <w:sz w:val="24"/>
                <w:szCs w:val="24"/>
              </w:rPr>
            </w:pPr>
            <w:r w:rsidRPr="008268BF">
              <w:rPr>
                <w:sz w:val="24"/>
                <w:szCs w:val="24"/>
              </w:rPr>
              <w:t xml:space="preserve">- Tốt (có giá treo, chọn đúng cỡ với lứa tuổi, không có bàn chải toe, sạch thoáng, đủ số bồn chải răng): </w:t>
            </w:r>
            <w:r w:rsidRPr="008268BF">
              <w:rPr>
                <w:b/>
                <w:sz w:val="24"/>
                <w:szCs w:val="24"/>
              </w:rPr>
              <w:t>1đ</w:t>
            </w:r>
          </w:p>
          <w:p w:rsidR="00D12E69" w:rsidRPr="008268BF" w:rsidRDefault="00D12E69" w:rsidP="00724557">
            <w:pPr>
              <w:tabs>
                <w:tab w:val="left" w:pos="252"/>
                <w:tab w:val="left" w:pos="8640"/>
              </w:tabs>
              <w:ind w:right="-18"/>
              <w:jc w:val="both"/>
              <w:rPr>
                <w:b/>
                <w:sz w:val="24"/>
                <w:szCs w:val="24"/>
              </w:rPr>
            </w:pPr>
            <w:r w:rsidRPr="008268BF">
              <w:rPr>
                <w:sz w:val="24"/>
                <w:szCs w:val="24"/>
              </w:rPr>
              <w:t xml:space="preserve">- Khá (Chưa hoàn chỉnh 01 trong 05 yếu tố trên): </w:t>
            </w:r>
            <w:r w:rsidRPr="008268BF">
              <w:rPr>
                <w:b/>
                <w:sz w:val="24"/>
                <w:szCs w:val="24"/>
              </w:rPr>
              <w:t>0,5đ</w:t>
            </w:r>
          </w:p>
          <w:p w:rsidR="00D12E69" w:rsidRPr="008268BF" w:rsidRDefault="00D12E69" w:rsidP="00724557">
            <w:pPr>
              <w:jc w:val="both"/>
              <w:rPr>
                <w:b/>
                <w:sz w:val="24"/>
                <w:szCs w:val="24"/>
              </w:rPr>
            </w:pPr>
            <w:r w:rsidRPr="008268BF">
              <w:rPr>
                <w:sz w:val="24"/>
                <w:szCs w:val="24"/>
              </w:rPr>
              <w:t xml:space="preserve">Trung bình (Chưa hoàn chỉnh 02 trong 05 yếu tố trên): </w:t>
            </w:r>
            <w:r w:rsidRPr="008268BF">
              <w:rPr>
                <w:b/>
                <w:sz w:val="24"/>
                <w:szCs w:val="24"/>
              </w:rPr>
              <w:t>0,25đ</w:t>
            </w:r>
          </w:p>
          <w:p w:rsidR="00D12E69" w:rsidRPr="008268BF" w:rsidRDefault="00D12E69" w:rsidP="005860B7">
            <w:pPr>
              <w:jc w:val="both"/>
              <w:rPr>
                <w:b/>
                <w:sz w:val="24"/>
                <w:szCs w:val="24"/>
              </w:rPr>
            </w:pPr>
            <w:r w:rsidRPr="008268BF">
              <w:rPr>
                <w:b/>
                <w:sz w:val="24"/>
                <w:szCs w:val="24"/>
              </w:rPr>
              <w:t xml:space="preserve">   Trường tiểu học không bán trú và các khối lớp khác:</w:t>
            </w:r>
          </w:p>
          <w:p w:rsidR="00D12E69" w:rsidRPr="008268BF" w:rsidRDefault="00D12E69" w:rsidP="005860B7">
            <w:pPr>
              <w:jc w:val="both"/>
              <w:rPr>
                <w:b/>
                <w:sz w:val="24"/>
                <w:szCs w:val="24"/>
              </w:rPr>
            </w:pPr>
            <w:r w:rsidRPr="008268BF">
              <w:rPr>
                <w:sz w:val="24"/>
                <w:szCs w:val="24"/>
              </w:rPr>
              <w:t xml:space="preserve"> có bằng chứng đã tổ chức truyền thông hướng dẫn thực hành vệ sinh răng miệng: </w:t>
            </w:r>
            <w:r w:rsidRPr="008268BF">
              <w:rPr>
                <w:b/>
                <w:sz w:val="24"/>
                <w:szCs w:val="24"/>
              </w:rPr>
              <w:t>1đ.</w:t>
            </w:r>
          </w:p>
          <w:p w:rsidR="00D12E69" w:rsidRPr="008268BF" w:rsidRDefault="00D12E69" w:rsidP="00E729B2">
            <w:pPr>
              <w:spacing w:before="240"/>
              <w:rPr>
                <w:spacing w:val="-2"/>
                <w:sz w:val="24"/>
                <w:szCs w:val="24"/>
              </w:rPr>
            </w:pPr>
            <w:r w:rsidRPr="008268BF">
              <w:rPr>
                <w:sz w:val="24"/>
                <w:szCs w:val="24"/>
              </w:rPr>
              <w:t xml:space="preserve">(6): chăm sóc mắt </w:t>
            </w:r>
          </w:p>
          <w:p w:rsidR="00D12E69" w:rsidRPr="008268BF" w:rsidRDefault="00D12E69" w:rsidP="00E729B2">
            <w:pPr>
              <w:rPr>
                <w:spacing w:val="-2"/>
                <w:sz w:val="24"/>
                <w:szCs w:val="24"/>
              </w:rPr>
            </w:pPr>
            <w:r w:rsidRPr="008268BF">
              <w:rPr>
                <w:sz w:val="24"/>
                <w:szCs w:val="24"/>
              </w:rPr>
              <w:t>Dựa theo hướng dẫn của Chương trình mắt học đường</w:t>
            </w:r>
          </w:p>
          <w:p w:rsidR="00D12E69" w:rsidRPr="008268BF" w:rsidRDefault="00D12E69" w:rsidP="00E729B2">
            <w:pPr>
              <w:spacing w:before="240"/>
              <w:rPr>
                <w:sz w:val="24"/>
                <w:szCs w:val="24"/>
              </w:rPr>
            </w:pPr>
            <w:r w:rsidRPr="008268BF">
              <w:rPr>
                <w:b/>
                <w:sz w:val="24"/>
                <w:szCs w:val="24"/>
              </w:rPr>
              <w:t>Chú ý:</w:t>
            </w:r>
            <w:r w:rsidRPr="008268BF">
              <w:rPr>
                <w:sz w:val="24"/>
                <w:szCs w:val="24"/>
              </w:rPr>
              <w:t xml:space="preserve"> nhân viên y tế trường học cần có các bằng chứng đã tổ chức thực hành các nội dung này (hình ảnh, báo cáo hoặc biên bản).</w:t>
            </w:r>
          </w:p>
        </w:tc>
      </w:tr>
      <w:tr w:rsidR="00D12E69" w:rsidRPr="008268BF" w:rsidTr="002548C3">
        <w:trPr>
          <w:trHeight w:val="379"/>
        </w:trPr>
        <w:tc>
          <w:tcPr>
            <w:tcW w:w="348" w:type="pct"/>
            <w:vAlign w:val="center"/>
          </w:tcPr>
          <w:p w:rsidR="00D12E69" w:rsidRPr="008268BF" w:rsidRDefault="00D12E69" w:rsidP="002548C3">
            <w:pPr>
              <w:jc w:val="center"/>
              <w:rPr>
                <w:b/>
                <w:sz w:val="24"/>
                <w:szCs w:val="24"/>
                <w:lang w:val="vi-VN"/>
              </w:rPr>
            </w:pPr>
            <w:r w:rsidRPr="008268BF">
              <w:rPr>
                <w:b/>
                <w:sz w:val="24"/>
                <w:szCs w:val="24"/>
                <w:lang w:val="vi-VN"/>
              </w:rPr>
              <w:lastRenderedPageBreak/>
              <w:t>IX</w:t>
            </w:r>
          </w:p>
        </w:tc>
        <w:tc>
          <w:tcPr>
            <w:tcW w:w="2321" w:type="pct"/>
            <w:vAlign w:val="center"/>
          </w:tcPr>
          <w:p w:rsidR="00D12E69" w:rsidRPr="008268BF" w:rsidRDefault="00D12E69" w:rsidP="002548C3">
            <w:pPr>
              <w:jc w:val="both"/>
              <w:rPr>
                <w:b/>
                <w:sz w:val="24"/>
                <w:szCs w:val="24"/>
                <w:lang w:val="vi-VN"/>
              </w:rPr>
            </w:pPr>
            <w:r w:rsidRPr="008268BF">
              <w:rPr>
                <w:b/>
                <w:sz w:val="24"/>
                <w:szCs w:val="24"/>
                <w:lang w:val="pt-BR"/>
              </w:rPr>
              <w:t>Thống kê báo cáo và đánh giá</w:t>
            </w:r>
          </w:p>
        </w:tc>
        <w:tc>
          <w:tcPr>
            <w:tcW w:w="424" w:type="pct"/>
            <w:vAlign w:val="center"/>
          </w:tcPr>
          <w:p w:rsidR="00D12E69" w:rsidRPr="008268BF" w:rsidRDefault="00D12E69" w:rsidP="002548C3">
            <w:pPr>
              <w:jc w:val="center"/>
              <w:rPr>
                <w:b/>
                <w:sz w:val="24"/>
                <w:szCs w:val="24"/>
              </w:rPr>
            </w:pPr>
            <w:r w:rsidRPr="008268BF">
              <w:rPr>
                <w:b/>
                <w:sz w:val="24"/>
                <w:szCs w:val="24"/>
              </w:rPr>
              <w:t>10</w:t>
            </w:r>
          </w:p>
        </w:tc>
        <w:tc>
          <w:tcPr>
            <w:tcW w:w="1907" w:type="pct"/>
          </w:tcPr>
          <w:p w:rsidR="00D12E69" w:rsidRPr="008268BF" w:rsidRDefault="00D12E69" w:rsidP="002548C3">
            <w:pPr>
              <w:rPr>
                <w:b/>
                <w:sz w:val="24"/>
                <w:szCs w:val="24"/>
              </w:rPr>
            </w:pPr>
          </w:p>
        </w:tc>
      </w:tr>
      <w:tr w:rsidR="00D12E69" w:rsidRPr="008268BF" w:rsidTr="002548C3">
        <w:tc>
          <w:tcPr>
            <w:tcW w:w="348" w:type="pct"/>
            <w:vAlign w:val="center"/>
          </w:tcPr>
          <w:p w:rsidR="00D12E69" w:rsidRPr="008268BF" w:rsidRDefault="00D12E69" w:rsidP="002548C3">
            <w:pPr>
              <w:jc w:val="center"/>
              <w:rPr>
                <w:b/>
                <w:sz w:val="24"/>
                <w:szCs w:val="24"/>
              </w:rPr>
            </w:pPr>
          </w:p>
        </w:tc>
        <w:tc>
          <w:tcPr>
            <w:tcW w:w="2321" w:type="pct"/>
            <w:vAlign w:val="center"/>
          </w:tcPr>
          <w:p w:rsidR="00D12E69" w:rsidRPr="008268BF" w:rsidRDefault="00D12E69" w:rsidP="002548C3">
            <w:pPr>
              <w:jc w:val="both"/>
              <w:rPr>
                <w:b/>
                <w:sz w:val="24"/>
                <w:szCs w:val="24"/>
              </w:rPr>
            </w:pPr>
            <w:r w:rsidRPr="008268BF">
              <w:rPr>
                <w:bCs/>
                <w:sz w:val="24"/>
                <w:szCs w:val="24"/>
              </w:rPr>
              <w:t>Hằng năm có báo cáo thực hiện công tác y tế trường học khi kết thúc năm học theo quy định</w:t>
            </w:r>
          </w:p>
        </w:tc>
        <w:tc>
          <w:tcPr>
            <w:tcW w:w="424" w:type="pct"/>
            <w:vAlign w:val="center"/>
          </w:tcPr>
          <w:p w:rsidR="00D12E69" w:rsidRPr="008268BF" w:rsidRDefault="00D12E69" w:rsidP="002548C3">
            <w:pPr>
              <w:jc w:val="center"/>
              <w:rPr>
                <w:sz w:val="24"/>
                <w:szCs w:val="24"/>
              </w:rPr>
            </w:pPr>
            <w:r w:rsidRPr="008268BF">
              <w:rPr>
                <w:sz w:val="24"/>
                <w:szCs w:val="24"/>
              </w:rPr>
              <w:t>3,0</w:t>
            </w:r>
          </w:p>
        </w:tc>
        <w:tc>
          <w:tcPr>
            <w:tcW w:w="1907" w:type="pct"/>
            <w:vAlign w:val="center"/>
          </w:tcPr>
          <w:p w:rsidR="00D12E69" w:rsidRPr="008268BF" w:rsidRDefault="00D12E69" w:rsidP="007542BF">
            <w:pPr>
              <w:rPr>
                <w:b/>
                <w:sz w:val="24"/>
                <w:szCs w:val="24"/>
              </w:rPr>
            </w:pPr>
            <w:r w:rsidRPr="008268BF">
              <w:rPr>
                <w:sz w:val="24"/>
                <w:szCs w:val="24"/>
              </w:rPr>
              <w:t xml:space="preserve">- Báo cáo đúng thời hạn (trước 30/5): </w:t>
            </w:r>
            <w:r w:rsidRPr="008268BF">
              <w:rPr>
                <w:b/>
                <w:sz w:val="24"/>
                <w:szCs w:val="24"/>
              </w:rPr>
              <w:t>1đ</w:t>
            </w:r>
          </w:p>
          <w:p w:rsidR="00D12E69" w:rsidRPr="008268BF" w:rsidRDefault="00D12E69" w:rsidP="007542BF">
            <w:pPr>
              <w:rPr>
                <w:b/>
                <w:sz w:val="24"/>
                <w:szCs w:val="24"/>
              </w:rPr>
            </w:pPr>
            <w:r w:rsidRPr="008268BF">
              <w:rPr>
                <w:sz w:val="24"/>
                <w:szCs w:val="24"/>
              </w:rPr>
              <w:t xml:space="preserve">- Báo cáo đúng mẫu (Phụ lục 02): </w:t>
            </w:r>
            <w:r w:rsidRPr="008268BF">
              <w:rPr>
                <w:b/>
                <w:sz w:val="24"/>
                <w:szCs w:val="24"/>
              </w:rPr>
              <w:t>1đ</w:t>
            </w:r>
          </w:p>
          <w:p w:rsidR="00D12E69" w:rsidRPr="008268BF" w:rsidRDefault="00D12E69" w:rsidP="007542BF">
            <w:pPr>
              <w:rPr>
                <w:sz w:val="24"/>
                <w:szCs w:val="24"/>
              </w:rPr>
            </w:pPr>
            <w:r w:rsidRPr="008268BF">
              <w:rPr>
                <w:sz w:val="24"/>
                <w:szCs w:val="24"/>
              </w:rPr>
              <w:t xml:space="preserve">- Báo cáo đủ nội dung: </w:t>
            </w:r>
            <w:r w:rsidRPr="008268BF">
              <w:rPr>
                <w:b/>
                <w:sz w:val="24"/>
                <w:szCs w:val="24"/>
              </w:rPr>
              <w:t>1đ</w:t>
            </w:r>
          </w:p>
        </w:tc>
      </w:tr>
      <w:tr w:rsidR="00D12E69" w:rsidRPr="008268BF" w:rsidTr="002548C3">
        <w:tc>
          <w:tcPr>
            <w:tcW w:w="348" w:type="pct"/>
            <w:vAlign w:val="center"/>
          </w:tcPr>
          <w:p w:rsidR="00D12E69" w:rsidRPr="008268BF" w:rsidRDefault="00D12E69" w:rsidP="002548C3">
            <w:pPr>
              <w:jc w:val="center"/>
              <w:rPr>
                <w:b/>
                <w:sz w:val="24"/>
                <w:szCs w:val="24"/>
              </w:rPr>
            </w:pPr>
          </w:p>
        </w:tc>
        <w:tc>
          <w:tcPr>
            <w:tcW w:w="2321" w:type="pct"/>
            <w:vAlign w:val="center"/>
          </w:tcPr>
          <w:p w:rsidR="00D12E69" w:rsidRPr="008268BF" w:rsidRDefault="00D12E69" w:rsidP="002548C3">
            <w:pPr>
              <w:jc w:val="both"/>
              <w:rPr>
                <w:sz w:val="24"/>
                <w:szCs w:val="24"/>
              </w:rPr>
            </w:pPr>
            <w:r w:rsidRPr="008268BF">
              <w:rPr>
                <w:sz w:val="24"/>
                <w:szCs w:val="24"/>
                <w:lang w:val="vi-VN"/>
              </w:rPr>
              <w:t>Hằng</w:t>
            </w:r>
            <w:r w:rsidRPr="008268BF">
              <w:rPr>
                <w:sz w:val="24"/>
                <w:szCs w:val="24"/>
                <w:lang w:val="pt-BR"/>
              </w:rPr>
              <w:t xml:space="preserve"> năm có tự tổ chức đánh giá công tác y tế trường học theo quy định</w:t>
            </w:r>
          </w:p>
        </w:tc>
        <w:tc>
          <w:tcPr>
            <w:tcW w:w="424" w:type="pct"/>
            <w:vAlign w:val="center"/>
          </w:tcPr>
          <w:p w:rsidR="00D12E69" w:rsidRPr="008268BF" w:rsidRDefault="00D12E69" w:rsidP="002548C3">
            <w:pPr>
              <w:jc w:val="center"/>
              <w:rPr>
                <w:sz w:val="24"/>
                <w:szCs w:val="24"/>
              </w:rPr>
            </w:pPr>
            <w:r w:rsidRPr="008268BF">
              <w:rPr>
                <w:sz w:val="24"/>
                <w:szCs w:val="24"/>
              </w:rPr>
              <w:t>5,0</w:t>
            </w:r>
          </w:p>
        </w:tc>
        <w:tc>
          <w:tcPr>
            <w:tcW w:w="1907" w:type="pct"/>
            <w:vAlign w:val="center"/>
          </w:tcPr>
          <w:p w:rsidR="00D12E69" w:rsidRPr="008268BF" w:rsidRDefault="00D12E69" w:rsidP="007542BF">
            <w:pPr>
              <w:rPr>
                <w:sz w:val="24"/>
                <w:szCs w:val="24"/>
              </w:rPr>
            </w:pPr>
            <w:r w:rsidRPr="008268BF">
              <w:rPr>
                <w:sz w:val="24"/>
                <w:szCs w:val="24"/>
                <w:lang w:val="vi-VN"/>
              </w:rPr>
              <w:t> </w:t>
            </w:r>
            <w:r w:rsidRPr="008268BF">
              <w:rPr>
                <w:sz w:val="24"/>
                <w:szCs w:val="24"/>
              </w:rPr>
              <w:t>- Có biên bản họp đánh giá công tác YTTH vào cuối mỗi học kỳ (02 biên bản/năm)</w:t>
            </w:r>
          </w:p>
        </w:tc>
      </w:tr>
      <w:tr w:rsidR="00D12E69" w:rsidRPr="008268BF" w:rsidTr="002548C3">
        <w:tc>
          <w:tcPr>
            <w:tcW w:w="348" w:type="pct"/>
            <w:vAlign w:val="center"/>
          </w:tcPr>
          <w:p w:rsidR="00D12E69" w:rsidRPr="008268BF" w:rsidRDefault="00D12E69" w:rsidP="002548C3">
            <w:pPr>
              <w:jc w:val="center"/>
              <w:rPr>
                <w:b/>
                <w:sz w:val="24"/>
                <w:szCs w:val="24"/>
              </w:rPr>
            </w:pPr>
          </w:p>
        </w:tc>
        <w:tc>
          <w:tcPr>
            <w:tcW w:w="2321" w:type="pct"/>
            <w:vAlign w:val="center"/>
          </w:tcPr>
          <w:p w:rsidR="00D12E69" w:rsidRPr="008268BF" w:rsidRDefault="00D12E69" w:rsidP="002548C3">
            <w:pPr>
              <w:jc w:val="both"/>
              <w:rPr>
                <w:bCs/>
                <w:sz w:val="24"/>
                <w:szCs w:val="24"/>
              </w:rPr>
            </w:pPr>
            <w:r w:rsidRPr="008268BF">
              <w:rPr>
                <w:sz w:val="24"/>
                <w:szCs w:val="24"/>
              </w:rPr>
              <w:t xml:space="preserve">Có sử dụng kết quả đánh giá để xây dựng kế hoạch </w:t>
            </w:r>
          </w:p>
        </w:tc>
        <w:tc>
          <w:tcPr>
            <w:tcW w:w="424" w:type="pct"/>
            <w:vAlign w:val="center"/>
          </w:tcPr>
          <w:p w:rsidR="00D12E69" w:rsidRPr="008268BF" w:rsidRDefault="00D12E69" w:rsidP="002548C3">
            <w:pPr>
              <w:jc w:val="center"/>
              <w:rPr>
                <w:sz w:val="24"/>
                <w:szCs w:val="24"/>
              </w:rPr>
            </w:pPr>
            <w:r w:rsidRPr="008268BF">
              <w:rPr>
                <w:sz w:val="24"/>
                <w:szCs w:val="24"/>
              </w:rPr>
              <w:t>2,0</w:t>
            </w:r>
          </w:p>
        </w:tc>
        <w:tc>
          <w:tcPr>
            <w:tcW w:w="1907" w:type="pct"/>
            <w:vAlign w:val="center"/>
          </w:tcPr>
          <w:p w:rsidR="00D12E69" w:rsidRPr="008268BF" w:rsidRDefault="00D12E69" w:rsidP="007542BF">
            <w:pPr>
              <w:rPr>
                <w:sz w:val="24"/>
                <w:szCs w:val="24"/>
              </w:rPr>
            </w:pPr>
            <w:r w:rsidRPr="008268BF">
              <w:rPr>
                <w:sz w:val="24"/>
                <w:szCs w:val="24"/>
              </w:rPr>
              <w:t>- Căn cứ báo cáo, biên bản kiểm tra của năm học trước,</w:t>
            </w:r>
          </w:p>
          <w:p w:rsidR="00D12E69" w:rsidRPr="008268BF" w:rsidRDefault="00D12E69" w:rsidP="007542BF">
            <w:pPr>
              <w:rPr>
                <w:sz w:val="24"/>
                <w:szCs w:val="24"/>
              </w:rPr>
            </w:pPr>
            <w:r w:rsidRPr="008268BF">
              <w:rPr>
                <w:sz w:val="24"/>
                <w:szCs w:val="24"/>
              </w:rPr>
              <w:t>- Kế hoạch YTTH năm sau phải có nội dung thực hiện và khắc phục những nội dung chưa đạt hoặc chưa thực hiện dựa trên biên bản đánh giá và báo cáo trong năm học trước.</w:t>
            </w:r>
          </w:p>
        </w:tc>
      </w:tr>
      <w:tr w:rsidR="00D12E69" w:rsidRPr="008268BF" w:rsidTr="002548C3">
        <w:trPr>
          <w:trHeight w:val="333"/>
        </w:trPr>
        <w:tc>
          <w:tcPr>
            <w:tcW w:w="2669" w:type="pct"/>
            <w:gridSpan w:val="2"/>
            <w:vAlign w:val="center"/>
          </w:tcPr>
          <w:p w:rsidR="00D12E69" w:rsidRPr="008268BF" w:rsidRDefault="00D12E69" w:rsidP="002548C3">
            <w:pPr>
              <w:jc w:val="center"/>
              <w:rPr>
                <w:b/>
                <w:sz w:val="24"/>
                <w:szCs w:val="24"/>
                <w:lang w:val="vi-VN"/>
              </w:rPr>
            </w:pPr>
            <w:r w:rsidRPr="008268BF">
              <w:rPr>
                <w:b/>
                <w:sz w:val="24"/>
                <w:szCs w:val="24"/>
                <w:lang w:val="vi-VN"/>
              </w:rPr>
              <w:t>Tổng điểm</w:t>
            </w:r>
          </w:p>
        </w:tc>
        <w:tc>
          <w:tcPr>
            <w:tcW w:w="424" w:type="pct"/>
            <w:vAlign w:val="center"/>
          </w:tcPr>
          <w:p w:rsidR="00D12E69" w:rsidRPr="008268BF" w:rsidRDefault="00D12E69" w:rsidP="002548C3">
            <w:pPr>
              <w:jc w:val="center"/>
              <w:rPr>
                <w:b/>
                <w:sz w:val="24"/>
                <w:szCs w:val="24"/>
                <w:lang w:val="vi-VN"/>
              </w:rPr>
            </w:pPr>
            <w:r w:rsidRPr="008268BF">
              <w:rPr>
                <w:b/>
                <w:sz w:val="24"/>
                <w:szCs w:val="24"/>
                <w:lang w:val="vi-VN"/>
              </w:rPr>
              <w:t>100</w:t>
            </w:r>
          </w:p>
        </w:tc>
        <w:tc>
          <w:tcPr>
            <w:tcW w:w="1907" w:type="pct"/>
            <w:vAlign w:val="center"/>
          </w:tcPr>
          <w:p w:rsidR="00D12E69" w:rsidRPr="008268BF" w:rsidRDefault="00D12E69" w:rsidP="00693B20">
            <w:pPr>
              <w:rPr>
                <w:b/>
                <w:sz w:val="24"/>
                <w:szCs w:val="24"/>
              </w:rPr>
            </w:pPr>
          </w:p>
        </w:tc>
      </w:tr>
    </w:tbl>
    <w:p w:rsidR="00D12E69" w:rsidRPr="008268BF" w:rsidRDefault="00D12E69" w:rsidP="005A2CE9">
      <w:pPr>
        <w:ind w:firstLine="426"/>
        <w:jc w:val="center"/>
        <w:rPr>
          <w:b/>
          <w:lang w:val="nl-NL"/>
        </w:rPr>
      </w:pPr>
      <w:r w:rsidRPr="008268BF">
        <w:rPr>
          <w:b/>
          <w:lang w:val="nl-NL"/>
        </w:rPr>
        <w:br w:type="page"/>
      </w:r>
      <w:r w:rsidRPr="008268BF">
        <w:rPr>
          <w:b/>
          <w:lang w:val="nl-NL"/>
        </w:rPr>
        <w:lastRenderedPageBreak/>
        <w:t>HƯỚNG DẪN CHẤM ĐIỂM</w:t>
      </w:r>
    </w:p>
    <w:p w:rsidR="00D12E69" w:rsidRPr="008268BF" w:rsidRDefault="00D12E69" w:rsidP="005A2CE9">
      <w:pPr>
        <w:spacing w:before="240"/>
        <w:jc w:val="both"/>
        <w:rPr>
          <w:b/>
          <w:lang w:val="nl-NL"/>
        </w:rPr>
      </w:pPr>
      <w:r w:rsidRPr="008268BF">
        <w:rPr>
          <w:b/>
          <w:lang w:val="nl-NL"/>
        </w:rPr>
        <w:t xml:space="preserve">1. Nguyên tắc chấm điểm </w:t>
      </w:r>
    </w:p>
    <w:p w:rsidR="00D12E69" w:rsidRPr="008268BF" w:rsidRDefault="00D12E69" w:rsidP="005A2CE9">
      <w:pPr>
        <w:pStyle w:val="ListParagraph"/>
        <w:spacing w:before="240"/>
        <w:ind w:left="0" w:firstLine="900"/>
        <w:jc w:val="both"/>
        <w:rPr>
          <w:rFonts w:ascii="Times New Roman" w:hAnsi="Times New Roman"/>
          <w:sz w:val="26"/>
          <w:szCs w:val="26"/>
          <w:lang w:val="nl-NL"/>
        </w:rPr>
      </w:pPr>
      <w:r w:rsidRPr="008268BF">
        <w:rPr>
          <w:rFonts w:ascii="Times New Roman" w:hAnsi="Times New Roman"/>
          <w:sz w:val="26"/>
          <w:szCs w:val="26"/>
          <w:lang w:val="nl-NL"/>
        </w:rPr>
        <w:t>- Chỉ chấm điểm với các tiêu chí có thực hiện</w:t>
      </w:r>
    </w:p>
    <w:p w:rsidR="00D12E69" w:rsidRPr="008268BF" w:rsidRDefault="00D12E69" w:rsidP="005A2CE9">
      <w:pPr>
        <w:pStyle w:val="ListParagraph"/>
        <w:spacing w:before="240"/>
        <w:ind w:left="0" w:firstLine="900"/>
        <w:jc w:val="both"/>
        <w:rPr>
          <w:rFonts w:ascii="Times New Roman" w:hAnsi="Times New Roman"/>
          <w:sz w:val="26"/>
          <w:szCs w:val="26"/>
          <w:lang w:val="nl-NL"/>
        </w:rPr>
      </w:pPr>
      <w:r w:rsidRPr="008268BF">
        <w:rPr>
          <w:rFonts w:ascii="Times New Roman" w:hAnsi="Times New Roman"/>
          <w:sz w:val="26"/>
          <w:szCs w:val="26"/>
          <w:lang w:val="nl-NL"/>
        </w:rPr>
        <w:t xml:space="preserve">- Các nội dung không quy định bắt buộc thực hiện </w:t>
      </w:r>
      <w:r w:rsidRPr="008268BF">
        <w:rPr>
          <w:rFonts w:ascii="Times New Roman" w:hAnsi="Times New Roman"/>
          <w:sz w:val="26"/>
          <w:szCs w:val="26"/>
          <w:lang w:val="vi-VN"/>
        </w:rPr>
        <w:t xml:space="preserve">đối với nhà trường </w:t>
      </w:r>
      <w:r w:rsidRPr="008268BF">
        <w:rPr>
          <w:rFonts w:ascii="Times New Roman" w:hAnsi="Times New Roman"/>
          <w:sz w:val="26"/>
          <w:szCs w:val="26"/>
          <w:lang w:val="nl-NL"/>
        </w:rPr>
        <w:t>thì trừ điểm chuẩn và tổng điểm</w:t>
      </w:r>
    </w:p>
    <w:p w:rsidR="00D12E69" w:rsidRPr="008268BF" w:rsidRDefault="00D12E69" w:rsidP="005A2CE9">
      <w:pPr>
        <w:pStyle w:val="ListParagraph"/>
        <w:spacing w:before="240"/>
        <w:ind w:left="0" w:firstLine="900"/>
        <w:jc w:val="both"/>
        <w:rPr>
          <w:rFonts w:ascii="Times New Roman" w:hAnsi="Times New Roman"/>
          <w:sz w:val="26"/>
          <w:szCs w:val="26"/>
          <w:lang w:val="nl-NL"/>
        </w:rPr>
      </w:pPr>
      <w:r w:rsidRPr="008268BF">
        <w:rPr>
          <w:rFonts w:ascii="Times New Roman" w:hAnsi="Times New Roman"/>
          <w:sz w:val="26"/>
          <w:szCs w:val="26"/>
          <w:lang w:val="nl-NL"/>
        </w:rPr>
        <w:t>- Thực hiện đầy đủ tiêu chí được 100% mức điểm chuẩn, thực hiện chưa đầy đủ được 50% mức điểm chuẩn</w:t>
      </w:r>
    </w:p>
    <w:p w:rsidR="00D12E69" w:rsidRPr="008268BF" w:rsidRDefault="00D12E69" w:rsidP="005A2CE9">
      <w:pPr>
        <w:spacing w:before="240"/>
        <w:jc w:val="both"/>
        <w:rPr>
          <w:b/>
          <w:lang w:val="nl-NL"/>
        </w:rPr>
      </w:pPr>
      <w:r w:rsidRPr="008268BF">
        <w:rPr>
          <w:b/>
          <w:lang w:val="nl-NL"/>
        </w:rPr>
        <w:t xml:space="preserve">2. Đánh giá kết quả: </w:t>
      </w:r>
    </w:p>
    <w:p w:rsidR="00D12E69" w:rsidRPr="008268BF" w:rsidRDefault="00D12E69" w:rsidP="005A2CE9">
      <w:pPr>
        <w:pStyle w:val="ListParagraph"/>
        <w:spacing w:before="240"/>
        <w:ind w:left="0" w:firstLine="900"/>
        <w:jc w:val="both"/>
        <w:rPr>
          <w:rFonts w:ascii="Times New Roman" w:hAnsi="Times New Roman"/>
          <w:sz w:val="26"/>
          <w:szCs w:val="26"/>
          <w:lang w:val="nl-NL"/>
        </w:rPr>
      </w:pPr>
      <w:r w:rsidRPr="008268BF">
        <w:rPr>
          <w:rFonts w:ascii="Times New Roman" w:hAnsi="Times New Roman"/>
          <w:sz w:val="26"/>
          <w:szCs w:val="26"/>
          <w:lang w:val="nl-NL"/>
        </w:rPr>
        <w:t>- Tổng điểm tối đa là 100 điểm</w:t>
      </w:r>
    </w:p>
    <w:p w:rsidR="00D12E69" w:rsidRPr="008268BF" w:rsidRDefault="00D12E69" w:rsidP="005A2CE9">
      <w:pPr>
        <w:pStyle w:val="ListParagraph"/>
        <w:spacing w:before="240"/>
        <w:ind w:left="0"/>
        <w:jc w:val="both"/>
        <w:rPr>
          <w:rFonts w:ascii="Times New Roman" w:hAnsi="Times New Roman"/>
          <w:sz w:val="26"/>
          <w:szCs w:val="26"/>
          <w:lang w:val="nl-NL"/>
        </w:rPr>
      </w:pPr>
      <w:r w:rsidRPr="008268BF">
        <w:rPr>
          <w:rFonts w:ascii="Times New Roman" w:hAnsi="Times New Roman"/>
          <w:b/>
          <w:i/>
          <w:sz w:val="26"/>
          <w:szCs w:val="26"/>
          <w:lang w:val="nl-NL"/>
        </w:rPr>
        <w:t>a) Trường đạt loại Tốt</w:t>
      </w:r>
      <w:r w:rsidRPr="008268BF">
        <w:rPr>
          <w:rFonts w:ascii="Times New Roman" w:hAnsi="Times New Roman"/>
          <w:sz w:val="26"/>
          <w:szCs w:val="26"/>
          <w:lang w:val="nl-NL"/>
        </w:rPr>
        <w:t xml:space="preserve">: có tổng mức điểm đạt </w:t>
      </w:r>
      <w:r w:rsidRPr="008268BF">
        <w:rPr>
          <w:rFonts w:ascii="Times New Roman" w:hAnsi="Times New Roman"/>
          <w:sz w:val="26"/>
          <w:szCs w:val="26"/>
          <w:u w:val="single"/>
          <w:lang w:val="nl-NL"/>
        </w:rPr>
        <w:t>&gt;</w:t>
      </w:r>
      <w:r w:rsidRPr="008268BF">
        <w:rPr>
          <w:rFonts w:ascii="Times New Roman" w:hAnsi="Times New Roman"/>
          <w:sz w:val="26"/>
          <w:szCs w:val="26"/>
          <w:lang w:val="nl-NL"/>
        </w:rPr>
        <w:t xml:space="preserve"> 90 điểm và đạt từ </w:t>
      </w:r>
      <w:r w:rsidRPr="008268BF">
        <w:rPr>
          <w:rFonts w:ascii="Times New Roman" w:hAnsi="Times New Roman"/>
          <w:sz w:val="26"/>
          <w:szCs w:val="26"/>
          <w:u w:val="single"/>
          <w:lang w:val="nl-NL"/>
        </w:rPr>
        <w:t>&gt;</w:t>
      </w:r>
      <w:r w:rsidRPr="008268BF">
        <w:rPr>
          <w:rFonts w:ascii="Times New Roman" w:hAnsi="Times New Roman"/>
          <w:sz w:val="26"/>
          <w:szCs w:val="26"/>
          <w:lang w:val="nl-NL"/>
        </w:rPr>
        <w:t xml:space="preserve"> 80% điểm chuẩn của từng nhóm tiêu chí bắt buộc.</w:t>
      </w:r>
    </w:p>
    <w:p w:rsidR="00D12E69" w:rsidRPr="008268BF" w:rsidRDefault="00D12E69" w:rsidP="005A2CE9">
      <w:pPr>
        <w:pStyle w:val="ListParagraph"/>
        <w:spacing w:before="240"/>
        <w:ind w:left="0" w:firstLine="900"/>
        <w:jc w:val="both"/>
        <w:rPr>
          <w:rFonts w:ascii="Times New Roman" w:hAnsi="Times New Roman"/>
          <w:sz w:val="26"/>
          <w:szCs w:val="26"/>
          <w:lang w:val="nl-NL"/>
        </w:rPr>
      </w:pPr>
      <w:r w:rsidRPr="008268BF">
        <w:rPr>
          <w:rFonts w:ascii="Times New Roman" w:hAnsi="Times New Roman"/>
          <w:sz w:val="26"/>
          <w:szCs w:val="26"/>
          <w:lang w:val="nl-NL"/>
        </w:rPr>
        <w:t>- Các nhóm tiêu chí bắt buộc gồm:</w:t>
      </w:r>
    </w:p>
    <w:p w:rsidR="00D12E69" w:rsidRPr="008268BF" w:rsidRDefault="00D12E69" w:rsidP="005A2CE9">
      <w:pPr>
        <w:pStyle w:val="ListParagraph"/>
        <w:spacing w:before="240"/>
        <w:ind w:left="0" w:firstLine="900"/>
        <w:jc w:val="both"/>
        <w:rPr>
          <w:rFonts w:ascii="Times New Roman" w:hAnsi="Times New Roman"/>
          <w:sz w:val="26"/>
          <w:szCs w:val="26"/>
          <w:lang w:val="nl-NL"/>
        </w:rPr>
      </w:pPr>
      <w:r w:rsidRPr="008268BF">
        <w:rPr>
          <w:rFonts w:ascii="Times New Roman" w:hAnsi="Times New Roman"/>
          <w:sz w:val="26"/>
          <w:szCs w:val="26"/>
          <w:lang w:val="nl-NL"/>
        </w:rPr>
        <w:t xml:space="preserve">+ Bảo đảm </w:t>
      </w:r>
      <w:r w:rsidRPr="008268BF">
        <w:rPr>
          <w:rFonts w:ascii="Times New Roman" w:hAnsi="Times New Roman"/>
          <w:sz w:val="26"/>
          <w:szCs w:val="26"/>
          <w:lang w:val="vi-VN"/>
        </w:rPr>
        <w:t xml:space="preserve">các </w:t>
      </w:r>
      <w:r w:rsidRPr="008268BF">
        <w:rPr>
          <w:rFonts w:ascii="Times New Roman" w:hAnsi="Times New Roman"/>
          <w:sz w:val="26"/>
          <w:szCs w:val="26"/>
          <w:lang w:val="nl-NL"/>
        </w:rPr>
        <w:t xml:space="preserve">điều kiện về cơ sở vật chất, cấp thoát nước vệ sinh môi tường, an toàn thực phẩm, điều kiện chăm sóc sức khỏe học sinh </w:t>
      </w:r>
      <w:r w:rsidRPr="008268BF">
        <w:rPr>
          <w:rFonts w:ascii="Times New Roman" w:hAnsi="Times New Roman"/>
          <w:b/>
          <w:i/>
          <w:sz w:val="26"/>
          <w:szCs w:val="26"/>
          <w:lang w:val="nl-NL"/>
        </w:rPr>
        <w:t>(32,0 điểm trở lên)</w:t>
      </w:r>
      <w:r w:rsidRPr="008268BF">
        <w:rPr>
          <w:rFonts w:ascii="Times New Roman" w:hAnsi="Times New Roman"/>
          <w:sz w:val="26"/>
          <w:szCs w:val="26"/>
          <w:lang w:val="nl-NL"/>
        </w:rPr>
        <w:t>;</w:t>
      </w:r>
    </w:p>
    <w:p w:rsidR="00D12E69" w:rsidRPr="008268BF" w:rsidRDefault="00D12E69" w:rsidP="005A2CE9">
      <w:pPr>
        <w:pStyle w:val="ListParagraph"/>
        <w:spacing w:before="240"/>
        <w:ind w:left="0" w:firstLine="900"/>
        <w:jc w:val="both"/>
        <w:rPr>
          <w:rFonts w:ascii="Times New Roman" w:hAnsi="Times New Roman"/>
          <w:sz w:val="26"/>
          <w:szCs w:val="26"/>
          <w:lang w:val="nl-NL"/>
        </w:rPr>
      </w:pPr>
      <w:r w:rsidRPr="008268BF">
        <w:rPr>
          <w:rFonts w:ascii="Times New Roman" w:hAnsi="Times New Roman"/>
          <w:sz w:val="26"/>
          <w:szCs w:val="26"/>
          <w:lang w:val="nl-NL"/>
        </w:rPr>
        <w:t xml:space="preserve">+ </w:t>
      </w:r>
      <w:r w:rsidRPr="008268BF">
        <w:rPr>
          <w:rFonts w:ascii="Times New Roman" w:hAnsi="Times New Roman"/>
          <w:bCs/>
          <w:sz w:val="26"/>
          <w:szCs w:val="26"/>
          <w:lang w:val="nl-NL"/>
        </w:rPr>
        <w:t xml:space="preserve">Bảo đảm môi trường thực thị chính sách và xây dựng các mối quan hệ xã hội trong trường </w:t>
      </w:r>
      <w:r w:rsidRPr="008268BF">
        <w:rPr>
          <w:rFonts w:ascii="Times New Roman" w:hAnsi="Times New Roman"/>
          <w:sz w:val="26"/>
          <w:szCs w:val="26"/>
          <w:lang w:val="nl-NL"/>
        </w:rPr>
        <w:t xml:space="preserve">học, liên kết cộng đồng </w:t>
      </w:r>
      <w:r w:rsidRPr="008268BF">
        <w:rPr>
          <w:rFonts w:ascii="Times New Roman" w:hAnsi="Times New Roman"/>
          <w:b/>
          <w:i/>
          <w:sz w:val="26"/>
          <w:szCs w:val="26"/>
          <w:lang w:val="nl-NL"/>
        </w:rPr>
        <w:t>(8,0 điểm trở lên);</w:t>
      </w:r>
    </w:p>
    <w:p w:rsidR="00D12E69" w:rsidRPr="008268BF" w:rsidRDefault="00D12E69" w:rsidP="005A2CE9">
      <w:pPr>
        <w:pStyle w:val="ListParagraph"/>
        <w:spacing w:before="240"/>
        <w:ind w:left="0" w:firstLine="900"/>
        <w:jc w:val="both"/>
        <w:rPr>
          <w:rFonts w:ascii="Times New Roman" w:hAnsi="Times New Roman"/>
          <w:b/>
          <w:i/>
          <w:sz w:val="26"/>
          <w:szCs w:val="26"/>
          <w:lang w:val="nl-NL"/>
        </w:rPr>
      </w:pPr>
      <w:r w:rsidRPr="008268BF">
        <w:rPr>
          <w:rFonts w:ascii="Times New Roman" w:hAnsi="Times New Roman"/>
          <w:sz w:val="26"/>
          <w:szCs w:val="26"/>
          <w:lang w:val="nl-NL"/>
        </w:rPr>
        <w:t>+ Tổ chức các hoạt động quản lý, bảo vệ và chăm sóc sức khỏe học sinh</w:t>
      </w:r>
      <w:r w:rsidRPr="008268BF">
        <w:rPr>
          <w:rFonts w:ascii="Times New Roman" w:hAnsi="Times New Roman"/>
          <w:sz w:val="26"/>
          <w:szCs w:val="26"/>
          <w:lang w:val="vi-VN"/>
        </w:rPr>
        <w:t xml:space="preserve"> </w:t>
      </w:r>
      <w:r w:rsidRPr="008268BF">
        <w:rPr>
          <w:rFonts w:ascii="Times New Roman" w:hAnsi="Times New Roman"/>
          <w:b/>
          <w:i/>
          <w:sz w:val="26"/>
          <w:szCs w:val="26"/>
          <w:lang w:val="nl-NL"/>
        </w:rPr>
        <w:t>(16,0 điểm trở lên);</w:t>
      </w:r>
    </w:p>
    <w:p w:rsidR="00D12E69" w:rsidRPr="008268BF" w:rsidRDefault="00D12E69" w:rsidP="005A2CE9">
      <w:pPr>
        <w:pStyle w:val="ListParagraph"/>
        <w:spacing w:before="240"/>
        <w:ind w:left="0" w:firstLine="900"/>
        <w:jc w:val="both"/>
        <w:rPr>
          <w:rFonts w:ascii="Times New Roman" w:hAnsi="Times New Roman"/>
          <w:sz w:val="26"/>
          <w:szCs w:val="26"/>
          <w:lang w:val="nl-NL"/>
        </w:rPr>
      </w:pPr>
      <w:r w:rsidRPr="008268BF">
        <w:rPr>
          <w:rFonts w:ascii="Times New Roman" w:hAnsi="Times New Roman"/>
          <w:sz w:val="26"/>
          <w:szCs w:val="26"/>
          <w:lang w:val="nl-NL"/>
        </w:rPr>
        <w:t xml:space="preserve">+ Tổ chức các hoạt động truyền thông, giáo dục sức khỏe </w:t>
      </w:r>
      <w:r w:rsidRPr="008268BF">
        <w:rPr>
          <w:rFonts w:ascii="Times New Roman" w:hAnsi="Times New Roman"/>
          <w:b/>
          <w:i/>
          <w:sz w:val="26"/>
          <w:szCs w:val="26"/>
          <w:lang w:val="nl-NL"/>
        </w:rPr>
        <w:t>(12,0 điểm trở lên).</w:t>
      </w:r>
    </w:p>
    <w:p w:rsidR="00D12E69" w:rsidRPr="008268BF" w:rsidRDefault="00D12E69" w:rsidP="005A2CE9">
      <w:pPr>
        <w:spacing w:before="240"/>
        <w:jc w:val="both"/>
        <w:rPr>
          <w:lang w:val="nl-NL"/>
        </w:rPr>
      </w:pPr>
      <w:r w:rsidRPr="008268BF">
        <w:rPr>
          <w:b/>
          <w:i/>
          <w:lang w:val="nl-NL"/>
        </w:rPr>
        <w:t>b) Trường đạt loại Khá</w:t>
      </w:r>
      <w:r w:rsidRPr="008268BF">
        <w:rPr>
          <w:lang w:val="nl-NL"/>
        </w:rPr>
        <w:t>: từ 70 - &lt;90%  tổng mức điểm chuẩn;</w:t>
      </w:r>
    </w:p>
    <w:p w:rsidR="00D12E69" w:rsidRPr="008268BF" w:rsidRDefault="00D12E69" w:rsidP="005A2CE9">
      <w:pPr>
        <w:pStyle w:val="ListParagraph"/>
        <w:spacing w:before="240"/>
        <w:ind w:left="0" w:firstLine="900"/>
        <w:jc w:val="both"/>
        <w:rPr>
          <w:rFonts w:ascii="Times New Roman" w:hAnsi="Times New Roman"/>
          <w:sz w:val="26"/>
          <w:szCs w:val="26"/>
          <w:lang w:val="nl-NL"/>
        </w:rPr>
      </w:pPr>
      <w:r w:rsidRPr="008268BF">
        <w:rPr>
          <w:rFonts w:ascii="Times New Roman" w:hAnsi="Times New Roman"/>
          <w:sz w:val="26"/>
          <w:szCs w:val="26"/>
          <w:lang w:val="nl-NL"/>
        </w:rPr>
        <w:t>Có một trong các nhóm tiêu chí bắt buộc không đạt 70% mức điểm chuẩn.</w:t>
      </w:r>
    </w:p>
    <w:p w:rsidR="00D12E69" w:rsidRPr="008268BF" w:rsidRDefault="00D12E69" w:rsidP="005A2CE9">
      <w:pPr>
        <w:spacing w:before="240"/>
        <w:jc w:val="both"/>
        <w:rPr>
          <w:lang w:val="nl-NL"/>
        </w:rPr>
      </w:pPr>
      <w:r w:rsidRPr="008268BF">
        <w:rPr>
          <w:b/>
          <w:i/>
          <w:lang w:val="nl-NL"/>
        </w:rPr>
        <w:t>c) Trường đạt loại Trung bình</w:t>
      </w:r>
      <w:r w:rsidRPr="008268BF">
        <w:rPr>
          <w:lang w:val="nl-NL"/>
        </w:rPr>
        <w:t>: từ 50 - &lt;70% tổng mức điểm chuẩn;</w:t>
      </w:r>
    </w:p>
    <w:p w:rsidR="00D12E69" w:rsidRPr="008268BF" w:rsidRDefault="00D12E69" w:rsidP="005A2CE9">
      <w:pPr>
        <w:pStyle w:val="ListParagraph"/>
        <w:spacing w:before="240"/>
        <w:ind w:left="0" w:firstLine="900"/>
        <w:jc w:val="both"/>
        <w:rPr>
          <w:rFonts w:ascii="Times New Roman" w:hAnsi="Times New Roman"/>
          <w:sz w:val="26"/>
          <w:szCs w:val="26"/>
          <w:lang w:val="nl-NL"/>
        </w:rPr>
      </w:pPr>
      <w:r w:rsidRPr="008268BF">
        <w:rPr>
          <w:rFonts w:ascii="Times New Roman" w:hAnsi="Times New Roman"/>
          <w:sz w:val="26"/>
          <w:szCs w:val="26"/>
          <w:lang w:val="nl-NL"/>
        </w:rPr>
        <w:t>Có một trong các nhóm tiêu chí bắt buộc không đạt 50% mức điểm chuẩn.</w:t>
      </w:r>
    </w:p>
    <w:p w:rsidR="00D12E69" w:rsidRPr="008268BF" w:rsidRDefault="00D12E69" w:rsidP="005A2CE9">
      <w:pPr>
        <w:spacing w:before="240"/>
        <w:jc w:val="both"/>
        <w:rPr>
          <w:lang w:val="nl-NL"/>
        </w:rPr>
      </w:pPr>
      <w:r w:rsidRPr="008268BF">
        <w:rPr>
          <w:b/>
          <w:i/>
          <w:lang w:val="nl-NL"/>
        </w:rPr>
        <w:t>d) Trường Không đạt:</w:t>
      </w:r>
      <w:r w:rsidRPr="008268BF">
        <w:rPr>
          <w:lang w:val="nl-NL"/>
        </w:rPr>
        <w:t xml:space="preserve"> có dưới 50% tổng mức điểm chuẩn</w:t>
      </w:r>
    </w:p>
    <w:p w:rsidR="00D12E69" w:rsidRPr="008268BF" w:rsidRDefault="00D12E69"/>
    <w:sectPr w:rsidR="00D12E69" w:rsidRPr="008268BF" w:rsidSect="00DF5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87D02"/>
    <w:multiLevelType w:val="multilevel"/>
    <w:tmpl w:val="987068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488B36E7"/>
    <w:multiLevelType w:val="hybridMultilevel"/>
    <w:tmpl w:val="9208C5A6"/>
    <w:lvl w:ilvl="0" w:tplc="5150E652">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 w15:restartNumberingAfterBreak="0">
    <w:nsid w:val="51BD1632"/>
    <w:multiLevelType w:val="hybridMultilevel"/>
    <w:tmpl w:val="57E8BC32"/>
    <w:lvl w:ilvl="0" w:tplc="7920221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CA4F30"/>
    <w:multiLevelType w:val="hybridMultilevel"/>
    <w:tmpl w:val="3138A266"/>
    <w:lvl w:ilvl="0" w:tplc="7F06A174">
      <w:start w:val="1"/>
      <w:numFmt w:val="bullet"/>
      <w:lvlText w:val="-"/>
      <w:lvlJc w:val="left"/>
      <w:pPr>
        <w:tabs>
          <w:tab w:val="num" w:pos="1080"/>
        </w:tabs>
        <w:ind w:left="1080" w:hanging="360"/>
      </w:pPr>
      <w:rPr>
        <w:rFonts w:ascii="Times New Roman" w:eastAsia="Times New Roman" w:hAnsi="Times New Roman" w:hint="default"/>
        <w:b/>
      </w:rPr>
    </w:lvl>
    <w:lvl w:ilvl="1" w:tplc="04090003">
      <w:numFmt w:val="bullet"/>
      <w:lvlText w:val="+"/>
      <w:lvlJc w:val="left"/>
      <w:pPr>
        <w:tabs>
          <w:tab w:val="num" w:pos="1440"/>
        </w:tabs>
        <w:ind w:left="1440" w:hanging="360"/>
      </w:pPr>
      <w:rPr>
        <w:rFonts w:ascii="Times New Roman" w:eastAsia="MS Mincho" w:hAnsi="Times New Roman" w:hint="default"/>
      </w:rPr>
    </w:lvl>
    <w:lvl w:ilvl="2" w:tplc="04090005">
      <w:numFmt w:val="bullet"/>
      <w:lvlText w:val=""/>
      <w:lvlJc w:val="left"/>
      <w:pPr>
        <w:tabs>
          <w:tab w:val="num" w:pos="2160"/>
        </w:tabs>
        <w:ind w:left="2160" w:hanging="360"/>
      </w:pPr>
      <w:rPr>
        <w:rFonts w:ascii="Symbol" w:eastAsia="Times New Roman" w:hAnsi="Symbol" w:hint="default"/>
      </w:rPr>
    </w:lvl>
    <w:lvl w:ilvl="3" w:tplc="04090001">
      <w:start w:val="1"/>
      <w:numFmt w:val="bullet"/>
      <w:lvlText w:val="*"/>
      <w:lvlJc w:val="left"/>
      <w:pPr>
        <w:tabs>
          <w:tab w:val="num" w:pos="2880"/>
        </w:tabs>
        <w:ind w:left="2880" w:hanging="360"/>
      </w:pPr>
      <w:rPr>
        <w:rFonts w:ascii="Times New Roman" w:eastAsia="Times New Roman" w:hAnsi="Times New Roman" w:hint="default"/>
      </w:rPr>
    </w:lvl>
    <w:lvl w:ilvl="4" w:tplc="04090003">
      <w:start w:val="1"/>
      <w:numFmt w:val="bullet"/>
      <w:lvlText w:val=""/>
      <w:lvlJc w:val="left"/>
      <w:pPr>
        <w:tabs>
          <w:tab w:val="num" w:pos="3541"/>
        </w:tabs>
        <w:ind w:left="324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165566"/>
    <w:multiLevelType w:val="hybridMultilevel"/>
    <w:tmpl w:val="C6CE6F76"/>
    <w:lvl w:ilvl="0" w:tplc="DE96E3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E9"/>
    <w:rsid w:val="000005F7"/>
    <w:rsid w:val="00004E6A"/>
    <w:rsid w:val="00030495"/>
    <w:rsid w:val="00072BE8"/>
    <w:rsid w:val="000A0A31"/>
    <w:rsid w:val="0014431F"/>
    <w:rsid w:val="001C235A"/>
    <w:rsid w:val="002548C3"/>
    <w:rsid w:val="00287930"/>
    <w:rsid w:val="00430406"/>
    <w:rsid w:val="004D436C"/>
    <w:rsid w:val="004F1BFA"/>
    <w:rsid w:val="0053672D"/>
    <w:rsid w:val="00566A77"/>
    <w:rsid w:val="00574AE4"/>
    <w:rsid w:val="005860B7"/>
    <w:rsid w:val="005A2CE9"/>
    <w:rsid w:val="00693B20"/>
    <w:rsid w:val="006E386B"/>
    <w:rsid w:val="00724557"/>
    <w:rsid w:val="007542BF"/>
    <w:rsid w:val="008268BF"/>
    <w:rsid w:val="008F2860"/>
    <w:rsid w:val="0099312B"/>
    <w:rsid w:val="00A0786C"/>
    <w:rsid w:val="00A149D4"/>
    <w:rsid w:val="00AC55F4"/>
    <w:rsid w:val="00B36658"/>
    <w:rsid w:val="00BF2138"/>
    <w:rsid w:val="00C02444"/>
    <w:rsid w:val="00D12E69"/>
    <w:rsid w:val="00D21A41"/>
    <w:rsid w:val="00DF5A7D"/>
    <w:rsid w:val="00E4761C"/>
    <w:rsid w:val="00E729B2"/>
    <w:rsid w:val="00EE270E"/>
    <w:rsid w:val="00F0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F5B85FF-5051-4890-A920-C18FBE72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CE9"/>
    <w:rPr>
      <w:rFonts w:ascii="Times New Roman" w:eastAsia="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A2CE9"/>
    <w:pPr>
      <w:spacing w:before="100" w:beforeAutospacing="1" w:after="100" w:afterAutospacing="1"/>
    </w:pPr>
    <w:rPr>
      <w:sz w:val="24"/>
      <w:szCs w:val="24"/>
    </w:rPr>
  </w:style>
  <w:style w:type="paragraph" w:styleId="ListParagraph">
    <w:name w:val="List Paragraph"/>
    <w:basedOn w:val="Normal"/>
    <w:link w:val="ListParagraphChar"/>
    <w:uiPriority w:val="99"/>
    <w:qFormat/>
    <w:rsid w:val="005A2CE9"/>
    <w:pPr>
      <w:ind w:left="720"/>
      <w:contextualSpacing/>
    </w:pPr>
    <w:rPr>
      <w:rFonts w:ascii="Calibri" w:eastAsia="Calibri" w:hAnsi="Calibri"/>
      <w:sz w:val="20"/>
      <w:szCs w:val="20"/>
      <w:lang w:eastAsia="ko-KR"/>
    </w:rPr>
  </w:style>
  <w:style w:type="character" w:customStyle="1" w:styleId="ListParagraphChar">
    <w:name w:val="List Paragraph Char"/>
    <w:link w:val="ListParagraph"/>
    <w:uiPriority w:val="99"/>
    <w:locked/>
    <w:rsid w:val="005A2CE9"/>
    <w:rPr>
      <w:rFonts w:ascii="Calibri" w:eastAsia="Times New Roman" w:hAnsi="Calibri"/>
    </w:rPr>
  </w:style>
  <w:style w:type="paragraph" w:styleId="Title">
    <w:name w:val="Title"/>
    <w:basedOn w:val="Normal"/>
    <w:link w:val="TitleChar"/>
    <w:uiPriority w:val="99"/>
    <w:qFormat/>
    <w:rsid w:val="00004E6A"/>
    <w:pPr>
      <w:jc w:val="center"/>
    </w:pPr>
    <w:rPr>
      <w:rFonts w:ascii="VNI-Times" w:hAnsi="VNI-Times"/>
      <w:b/>
      <w:szCs w:val="20"/>
    </w:rPr>
  </w:style>
  <w:style w:type="character" w:customStyle="1" w:styleId="TitleChar">
    <w:name w:val="Title Char"/>
    <w:basedOn w:val="DefaultParagraphFont"/>
    <w:link w:val="Title"/>
    <w:uiPriority w:val="99"/>
    <w:locked/>
    <w:rsid w:val="00004E6A"/>
    <w:rPr>
      <w:rFonts w:ascii="VNI-Times" w:hAnsi="VNI-Times"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3807</Words>
  <Characters>21706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PHỤ LỤC 02</vt:lpstr>
    </vt:vector>
  </TitlesOfParts>
  <Company>Home</Company>
  <LinksUpToDate>false</LinksUpToDate>
  <CharactersWithSpaces>25463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02</dc:title>
  <dc:subject/>
  <dc:creator>Vu Anh Kiet</dc:creator>
  <cp:keywords/>
  <dc:description/>
  <cp:lastModifiedBy>Y tế PGD q7</cp:lastModifiedBy>
  <cp:revision>2</cp:revision>
  <cp:lastPrinted>2016-09-12T09:07:00Z</cp:lastPrinted>
  <dcterms:created xsi:type="dcterms:W3CDTF">2016-10-31T07:25:00Z</dcterms:created>
  <dcterms:modified xsi:type="dcterms:W3CDTF">2016-10-31T07:25:00Z</dcterms:modified>
</cp:coreProperties>
</file>